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6D" w:rsidRPr="00107659" w:rsidRDefault="00494A6D" w:rsidP="00363E7C">
      <w:pPr>
        <w:jc w:val="center"/>
        <w:rPr>
          <w:rFonts w:ascii="黑体" w:eastAsia="黑体"/>
          <w:sz w:val="32"/>
          <w:szCs w:val="32"/>
        </w:rPr>
      </w:pPr>
    </w:p>
    <w:p w:rsidR="00494A6D" w:rsidRPr="00107659" w:rsidRDefault="00494A6D" w:rsidP="00363E7C">
      <w:pPr>
        <w:jc w:val="center"/>
        <w:rPr>
          <w:rFonts w:ascii="黑体" w:eastAsia="黑体"/>
          <w:sz w:val="32"/>
          <w:szCs w:val="32"/>
        </w:rPr>
      </w:pPr>
    </w:p>
    <w:p w:rsidR="00494A6D" w:rsidRPr="00107659" w:rsidRDefault="00494A6D" w:rsidP="00363E7C">
      <w:pPr>
        <w:jc w:val="center"/>
        <w:rPr>
          <w:rFonts w:ascii="黑体" w:eastAsia="黑体"/>
          <w:sz w:val="32"/>
          <w:szCs w:val="32"/>
        </w:rPr>
      </w:pPr>
    </w:p>
    <w:p w:rsidR="00494A6D" w:rsidRPr="00107659" w:rsidRDefault="00494A6D" w:rsidP="00363E7C">
      <w:pPr>
        <w:jc w:val="center"/>
        <w:rPr>
          <w:rFonts w:ascii="黑体" w:eastAsia="黑体"/>
          <w:sz w:val="32"/>
          <w:szCs w:val="32"/>
        </w:rPr>
      </w:pPr>
    </w:p>
    <w:p w:rsidR="00494A6D" w:rsidRPr="00107659" w:rsidRDefault="00494A6D" w:rsidP="00107659">
      <w:pPr>
        <w:jc w:val="right"/>
        <w:rPr>
          <w:rFonts w:ascii="仿宋_GB2312" w:eastAsia="仿宋_GB2312"/>
          <w:sz w:val="32"/>
          <w:szCs w:val="32"/>
        </w:rPr>
      </w:pPr>
      <w:r w:rsidRPr="00107659">
        <w:rPr>
          <w:rFonts w:ascii="仿宋_GB2312" w:eastAsia="仿宋_GB2312" w:cs="仿宋_GB2312"/>
          <w:sz w:val="32"/>
          <w:szCs w:val="32"/>
        </w:rPr>
        <w:t xml:space="preserve">                            </w:t>
      </w:r>
      <w:r w:rsidRPr="00107659">
        <w:rPr>
          <w:rFonts w:ascii="仿宋_GB2312" w:eastAsia="仿宋_GB2312" w:cs="仿宋_GB2312" w:hint="eastAsia"/>
          <w:sz w:val="32"/>
          <w:szCs w:val="32"/>
        </w:rPr>
        <w:t>绍学院财〔</w:t>
      </w:r>
      <w:r w:rsidRPr="00107659">
        <w:rPr>
          <w:rFonts w:ascii="仿宋_GB2312" w:eastAsia="仿宋_GB2312" w:cs="仿宋_GB2312"/>
          <w:sz w:val="32"/>
          <w:szCs w:val="32"/>
        </w:rPr>
        <w:t>2016</w:t>
      </w:r>
      <w:r w:rsidRPr="00107659">
        <w:rPr>
          <w:rFonts w:ascii="仿宋_GB2312" w:eastAsia="仿宋_GB2312" w:cs="仿宋_GB2312" w:hint="eastAsia"/>
          <w:sz w:val="32"/>
          <w:szCs w:val="32"/>
        </w:rPr>
        <w:t>〕</w:t>
      </w:r>
      <w:r w:rsidRPr="00107659">
        <w:rPr>
          <w:rFonts w:ascii="仿宋_GB2312" w:eastAsia="仿宋_GB2312" w:cs="仿宋_GB2312"/>
          <w:sz w:val="32"/>
          <w:szCs w:val="32"/>
        </w:rPr>
        <w:t>4</w:t>
      </w:r>
      <w:r w:rsidRPr="00107659">
        <w:rPr>
          <w:rFonts w:ascii="仿宋_GB2312" w:eastAsia="仿宋_GB2312" w:cs="仿宋_GB2312" w:hint="eastAsia"/>
          <w:sz w:val="32"/>
          <w:szCs w:val="32"/>
        </w:rPr>
        <w:t>号</w:t>
      </w:r>
    </w:p>
    <w:p w:rsidR="00494A6D" w:rsidRDefault="00494A6D" w:rsidP="00363E7C">
      <w:pPr>
        <w:jc w:val="center"/>
        <w:rPr>
          <w:rFonts w:ascii="黑体" w:eastAsia="黑体" w:cs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 xml:space="preserve">             </w:t>
      </w:r>
    </w:p>
    <w:p w:rsidR="00494A6D" w:rsidRPr="00107659" w:rsidRDefault="00494A6D" w:rsidP="00363E7C">
      <w:pPr>
        <w:jc w:val="center"/>
        <w:rPr>
          <w:rFonts w:ascii="黑体" w:eastAsia="黑体"/>
          <w:sz w:val="36"/>
          <w:szCs w:val="36"/>
        </w:rPr>
      </w:pPr>
      <w:r w:rsidRPr="00107659">
        <w:rPr>
          <w:rFonts w:ascii="黑体" w:eastAsia="黑体" w:cs="黑体" w:hint="eastAsia"/>
          <w:sz w:val="36"/>
          <w:szCs w:val="36"/>
        </w:rPr>
        <w:t>关于开展</w:t>
      </w:r>
      <w:r w:rsidRPr="00107659">
        <w:rPr>
          <w:rFonts w:ascii="黑体" w:eastAsia="黑体" w:cs="黑体"/>
          <w:sz w:val="36"/>
          <w:szCs w:val="36"/>
        </w:rPr>
        <w:t>2015</w:t>
      </w:r>
      <w:r w:rsidRPr="00107659">
        <w:rPr>
          <w:rFonts w:ascii="黑体" w:eastAsia="黑体" w:cs="黑体" w:hint="eastAsia"/>
          <w:sz w:val="36"/>
          <w:szCs w:val="36"/>
        </w:rPr>
        <w:t>年度部门预算项目绩效评价工作的通知</w:t>
      </w:r>
    </w:p>
    <w:p w:rsidR="00494A6D" w:rsidRPr="00107659" w:rsidRDefault="00494A6D" w:rsidP="00363E7C">
      <w:pPr>
        <w:jc w:val="center"/>
        <w:rPr>
          <w:rFonts w:ascii="仿宋_GB2312" w:eastAsia="仿宋_GB2312"/>
          <w:sz w:val="32"/>
          <w:szCs w:val="32"/>
        </w:rPr>
      </w:pPr>
    </w:p>
    <w:p w:rsidR="00494A6D" w:rsidRPr="00107659" w:rsidRDefault="00494A6D" w:rsidP="00596896">
      <w:pPr>
        <w:spacing w:line="560" w:lineRule="exact"/>
        <w:rPr>
          <w:rFonts w:ascii="仿宋_GB2312" w:eastAsia="仿宋_GB2312"/>
          <w:sz w:val="32"/>
          <w:szCs w:val="32"/>
        </w:rPr>
      </w:pPr>
      <w:r w:rsidRPr="00107659">
        <w:rPr>
          <w:rFonts w:ascii="仿宋_GB2312" w:eastAsia="仿宋_GB2312" w:cs="仿宋_GB2312" w:hint="eastAsia"/>
          <w:sz w:val="32"/>
          <w:szCs w:val="32"/>
        </w:rPr>
        <w:t>各学院、部（处）：</w:t>
      </w:r>
    </w:p>
    <w:p w:rsidR="00494A6D" w:rsidRPr="00107659" w:rsidRDefault="00494A6D" w:rsidP="00596896">
      <w:pPr>
        <w:adjustRightInd w:val="0"/>
        <w:snapToGrid w:val="0"/>
        <w:spacing w:line="560" w:lineRule="exact"/>
        <w:jc w:val="left"/>
        <w:rPr>
          <w:rFonts w:ascii="宋体"/>
          <w:b/>
          <w:bCs/>
          <w:sz w:val="32"/>
          <w:szCs w:val="32"/>
        </w:rPr>
      </w:pPr>
      <w:r w:rsidRPr="00107659">
        <w:rPr>
          <w:rFonts w:ascii="仿宋_GB2312" w:eastAsia="仿宋_GB2312" w:cs="仿宋_GB2312"/>
          <w:sz w:val="32"/>
          <w:szCs w:val="32"/>
        </w:rPr>
        <w:t xml:space="preserve">    </w:t>
      </w:r>
      <w:r w:rsidRPr="00107659">
        <w:rPr>
          <w:rFonts w:ascii="仿宋_GB2312" w:eastAsia="仿宋_GB2312" w:cs="仿宋_GB2312" w:hint="eastAsia"/>
          <w:sz w:val="32"/>
          <w:szCs w:val="32"/>
        </w:rPr>
        <w:t>为充分发挥绩效评价在预算资金分配中的作用，提高资金使用效益，根据《关于开展</w:t>
      </w:r>
      <w:r w:rsidRPr="00107659">
        <w:rPr>
          <w:rFonts w:ascii="仿宋_GB2312" w:eastAsia="仿宋_GB2312" w:cs="仿宋_GB2312"/>
          <w:sz w:val="32"/>
          <w:szCs w:val="32"/>
        </w:rPr>
        <w:t>2015</w:t>
      </w:r>
      <w:r w:rsidRPr="00107659">
        <w:rPr>
          <w:rFonts w:ascii="仿宋_GB2312" w:eastAsia="仿宋_GB2312" w:cs="仿宋_GB2312" w:hint="eastAsia"/>
          <w:sz w:val="32"/>
          <w:szCs w:val="32"/>
        </w:rPr>
        <w:t>年度部门预算项目绩效自评工作的通知》（绍市财绩效</w:t>
      </w:r>
      <w:r w:rsidRPr="00107659">
        <w:rPr>
          <w:rFonts w:ascii="仿宋_GB2312" w:eastAsia="仿宋_GB2312" w:cs="仿宋_GB2312"/>
          <w:sz w:val="32"/>
          <w:szCs w:val="32"/>
        </w:rPr>
        <w:t>[2016]5</w:t>
      </w:r>
      <w:r w:rsidRPr="00107659">
        <w:rPr>
          <w:rFonts w:ascii="仿宋_GB2312" w:eastAsia="仿宋_GB2312" w:cs="仿宋_GB2312" w:hint="eastAsia"/>
          <w:sz w:val="32"/>
          <w:szCs w:val="32"/>
        </w:rPr>
        <w:t>号）的文件精神和要求，结合我校实际，现就我校开展</w:t>
      </w:r>
      <w:r w:rsidRPr="00107659">
        <w:rPr>
          <w:rFonts w:ascii="仿宋_GB2312" w:eastAsia="仿宋_GB2312" w:cs="仿宋_GB2312"/>
          <w:sz w:val="32"/>
          <w:szCs w:val="32"/>
        </w:rPr>
        <w:t>2015</w:t>
      </w:r>
      <w:r w:rsidRPr="00107659">
        <w:rPr>
          <w:rFonts w:ascii="仿宋_GB2312" w:eastAsia="仿宋_GB2312" w:cs="仿宋_GB2312" w:hint="eastAsia"/>
          <w:sz w:val="32"/>
          <w:szCs w:val="32"/>
        </w:rPr>
        <w:t>年度部门预算项目绩效评价工作的有关事项通知如下：</w:t>
      </w:r>
    </w:p>
    <w:p w:rsidR="00494A6D" w:rsidRPr="00107659" w:rsidRDefault="00494A6D" w:rsidP="00C55166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107659">
        <w:rPr>
          <w:rFonts w:ascii="黑体" w:eastAsia="黑体" w:hAnsi="黑体" w:cs="黑体" w:hint="eastAsia"/>
          <w:sz w:val="32"/>
          <w:szCs w:val="32"/>
        </w:rPr>
        <w:t>一、绩效评价项目</w:t>
      </w:r>
    </w:p>
    <w:p w:rsidR="00494A6D" w:rsidRPr="00107659" w:rsidRDefault="00494A6D" w:rsidP="00C551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07659">
        <w:rPr>
          <w:rFonts w:ascii="仿宋_GB2312" w:eastAsia="仿宋_GB2312" w:cs="仿宋_GB2312"/>
          <w:sz w:val="32"/>
          <w:szCs w:val="32"/>
        </w:rPr>
        <w:t>2015</w:t>
      </w:r>
      <w:r w:rsidRPr="00107659">
        <w:rPr>
          <w:rFonts w:ascii="仿宋_GB2312" w:eastAsia="仿宋_GB2312" w:cs="仿宋_GB2312" w:hint="eastAsia"/>
          <w:sz w:val="32"/>
          <w:szCs w:val="32"/>
        </w:rPr>
        <w:t>年度部门预算项目绩效评价项目分为单位自评和财政抽评二个层次，评价项目清单详见附件</w:t>
      </w:r>
      <w:r w:rsidRPr="00107659">
        <w:rPr>
          <w:rFonts w:ascii="仿宋_GB2312" w:eastAsia="仿宋_GB2312" w:cs="仿宋_GB2312"/>
          <w:sz w:val="32"/>
          <w:szCs w:val="32"/>
        </w:rPr>
        <w:t>1</w:t>
      </w:r>
      <w:r w:rsidRPr="00107659">
        <w:rPr>
          <w:rFonts w:ascii="仿宋_GB2312" w:eastAsia="仿宋_GB2312" w:cs="仿宋_GB2312" w:hint="eastAsia"/>
          <w:sz w:val="32"/>
          <w:szCs w:val="32"/>
        </w:rPr>
        <w:t>。</w:t>
      </w:r>
    </w:p>
    <w:p w:rsidR="00494A6D" w:rsidRPr="00107659" w:rsidRDefault="00494A6D" w:rsidP="00C55166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107659">
        <w:rPr>
          <w:rFonts w:ascii="黑体" w:eastAsia="黑体" w:hAnsi="黑体" w:cs="黑体" w:hint="eastAsia"/>
          <w:sz w:val="32"/>
          <w:szCs w:val="32"/>
        </w:rPr>
        <w:t>二、组织实施</w:t>
      </w:r>
    </w:p>
    <w:p w:rsidR="00494A6D" w:rsidRPr="00107659" w:rsidRDefault="00494A6D" w:rsidP="00C55166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107659">
        <w:rPr>
          <w:rFonts w:ascii="仿宋_GB2312" w:eastAsia="仿宋_GB2312" w:cs="仿宋_GB2312" w:hint="eastAsia"/>
          <w:sz w:val="32"/>
          <w:szCs w:val="32"/>
        </w:rPr>
        <w:t>各项目评审主持部门要认真做好自评工作，积极配合好学校完成财政支出项目绩效评价工作。具体要求如下：</w:t>
      </w:r>
    </w:p>
    <w:p w:rsidR="00494A6D" w:rsidRPr="00107659" w:rsidRDefault="00494A6D" w:rsidP="00C55166">
      <w:pPr>
        <w:spacing w:line="560" w:lineRule="exact"/>
        <w:ind w:firstLineChars="15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cs="仿宋_GB2312" w:hint="eastAsia"/>
          <w:sz w:val="32"/>
          <w:szCs w:val="32"/>
        </w:rPr>
        <w:t>（一）认真组织开展绩效自评工作。各部门要把握绩效评价工作原则，认真收集整理评价基础资料，按照报告格式，就每个项目撰写相应的绩效报告。绩效报告要求做到依据充分、内容完整、数据准确、分析透彻、格式规范、报送及时，实事求是地反映绩效目标及完成情况、存在问题等内容，杜绝弄虚作假现象，确保自评材料全面真实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。请各项目评审单位在</w:t>
      </w:r>
      <w:r w:rsidRPr="00107659">
        <w:rPr>
          <w:rFonts w:ascii="仿宋_GB2312" w:eastAsia="仿宋_GB2312" w:hAnsi="宋体" w:cs="仿宋_GB2312"/>
          <w:sz w:val="32"/>
          <w:szCs w:val="32"/>
        </w:rPr>
        <w:t>2016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107659">
        <w:rPr>
          <w:rFonts w:ascii="仿宋_GB2312" w:eastAsia="仿宋_GB2312" w:hAnsi="宋体" w:cs="仿宋_GB2312"/>
          <w:sz w:val="32"/>
          <w:szCs w:val="32"/>
        </w:rPr>
        <w:t>6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107659">
        <w:rPr>
          <w:rFonts w:ascii="仿宋_GB2312" w:eastAsia="仿宋_GB2312" w:hAnsi="宋体" w:cs="仿宋_GB2312"/>
          <w:sz w:val="32"/>
          <w:szCs w:val="32"/>
        </w:rPr>
        <w:t>20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日以前，完成项目自评工作，并将自评报告和相关附件资料装订成册一式二份报送计财处。同时自评报告还要求报送电子文档。</w:t>
      </w:r>
    </w:p>
    <w:p w:rsidR="00494A6D" w:rsidRPr="00107659" w:rsidRDefault="00494A6D" w:rsidP="00C55166">
      <w:pPr>
        <w:spacing w:line="560" w:lineRule="exact"/>
        <w:ind w:firstLineChars="15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（二）积极配合财政绩效抽评工作。市财政局绩效抽评工作中抽取到的项目，主持部门需积极配合市财政局完成财政评价项目，并对提供的评价资料的真实性、合法性、完整性和确准性负责。</w:t>
      </w:r>
    </w:p>
    <w:p w:rsidR="00494A6D" w:rsidRPr="00107659" w:rsidRDefault="00494A6D" w:rsidP="00C55166">
      <w:pPr>
        <w:spacing w:line="560" w:lineRule="exact"/>
        <w:ind w:firstLineChars="15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（三）提高项目绩效管理工作水平。各部门要通过项目评价工作，分析研究项目评价工作中发现的问题与原因，建立健全与落实项目绩效管理工作制度，坚持以评促管，进一步提高项目绩效管理工作水平。</w:t>
      </w:r>
    </w:p>
    <w:p w:rsidR="00494A6D" w:rsidRPr="00107659" w:rsidRDefault="00494A6D" w:rsidP="00C55166">
      <w:pPr>
        <w:spacing w:line="560" w:lineRule="exact"/>
        <w:ind w:firstLineChars="200" w:firstLine="31680"/>
        <w:rPr>
          <w:rFonts w:ascii="黑体" w:eastAsia="黑体" w:hAnsi="黑体"/>
          <w:sz w:val="32"/>
          <w:szCs w:val="32"/>
        </w:rPr>
      </w:pPr>
      <w:r w:rsidRPr="00107659">
        <w:rPr>
          <w:rFonts w:ascii="黑体" w:eastAsia="黑体" w:hAnsi="黑体" w:cs="黑体" w:hint="eastAsia"/>
          <w:sz w:val="32"/>
          <w:szCs w:val="32"/>
        </w:rPr>
        <w:t>三、其他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评价过程中遇到问题，请及时与计财处联系。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联系人：邱英；联系电话：</w:t>
      </w:r>
      <w:r w:rsidRPr="00107659">
        <w:rPr>
          <w:rFonts w:ascii="仿宋_GB2312" w:eastAsia="仿宋_GB2312" w:hAnsi="宋体" w:cs="仿宋_GB2312"/>
          <w:sz w:val="32"/>
          <w:szCs w:val="32"/>
        </w:rPr>
        <w:t>1870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附件：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 w:rsidRPr="00107659">
        <w:rPr>
          <w:rFonts w:ascii="仿宋_GB2312" w:eastAsia="仿宋_GB2312" w:hAnsi="宋体" w:cs="仿宋_GB2312"/>
          <w:sz w:val="32"/>
          <w:szCs w:val="32"/>
        </w:rPr>
        <w:t>.2015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年度绍兴文理学院预算项目绩效评价明细表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leftChars="304" w:left="31680" w:hangingChars="4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2</w:t>
      </w:r>
      <w:r w:rsidRPr="00107659">
        <w:rPr>
          <w:rFonts w:ascii="仿宋_GB2312" w:eastAsia="仿宋_GB2312" w:hAnsi="宋体" w:cs="仿宋_GB2312"/>
          <w:sz w:val="32"/>
          <w:szCs w:val="32"/>
        </w:rPr>
        <w:t>.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绍兴市财政局关于开展</w:t>
      </w:r>
      <w:r w:rsidRPr="00107659">
        <w:rPr>
          <w:rFonts w:ascii="仿宋_GB2312" w:eastAsia="仿宋_GB2312" w:hAnsi="宋体" w:cs="仿宋_GB2312"/>
          <w:sz w:val="32"/>
          <w:szCs w:val="32"/>
        </w:rPr>
        <w:t>2015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年度部门预算项目绩效自评工作的通知（绍市财绩效〔</w:t>
      </w:r>
      <w:r w:rsidRPr="00107659">
        <w:rPr>
          <w:rFonts w:ascii="仿宋_GB2312" w:eastAsia="仿宋_GB2312" w:hAnsi="宋体" w:cs="仿宋_GB2312"/>
          <w:sz w:val="32"/>
          <w:szCs w:val="32"/>
        </w:rPr>
        <w:t>2016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〕</w:t>
      </w:r>
      <w:r w:rsidRPr="00107659">
        <w:rPr>
          <w:rFonts w:ascii="仿宋_GB2312" w:eastAsia="仿宋_GB2312" w:hAnsi="宋体" w:cs="仿宋_GB2312"/>
          <w:sz w:val="32"/>
          <w:szCs w:val="32"/>
        </w:rPr>
        <w:t>5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号）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/>
          <w:sz w:val="32"/>
          <w:szCs w:val="32"/>
        </w:rPr>
        <w:t xml:space="preserve">                               </w:t>
      </w:r>
    </w:p>
    <w:p w:rsidR="00494A6D" w:rsidRPr="00107659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 w:cs="仿宋_GB2312"/>
          <w:sz w:val="32"/>
          <w:szCs w:val="32"/>
        </w:rPr>
      </w:pP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</w:p>
    <w:p w:rsidR="00494A6D" w:rsidRPr="00107659" w:rsidRDefault="00494A6D" w:rsidP="00C55166">
      <w:pPr>
        <w:wordWrap w:val="0"/>
        <w:adjustRightInd w:val="0"/>
        <w:snapToGrid w:val="0"/>
        <w:spacing w:line="560" w:lineRule="exact"/>
        <w:ind w:firstLineChars="200" w:firstLine="31680"/>
        <w:jc w:val="right"/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/>
          <w:sz w:val="32"/>
          <w:szCs w:val="32"/>
        </w:rPr>
        <w:t xml:space="preserve">           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计</w:t>
      </w: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划</w:t>
      </w: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财</w:t>
      </w: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务</w:t>
      </w: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处</w:t>
      </w:r>
      <w:r w:rsidRPr="00107659"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</w:p>
    <w:p w:rsidR="00494A6D" w:rsidRPr="00107659" w:rsidRDefault="00494A6D" w:rsidP="00C55166">
      <w:pPr>
        <w:wordWrap w:val="0"/>
        <w:adjustRightInd w:val="0"/>
        <w:snapToGrid w:val="0"/>
        <w:spacing w:line="560" w:lineRule="exact"/>
        <w:ind w:firstLineChars="200" w:firstLine="31680"/>
        <w:jc w:val="right"/>
        <w:rPr>
          <w:rFonts w:ascii="仿宋_GB2312" w:eastAsia="仿宋_GB2312" w:hAnsi="宋体"/>
          <w:sz w:val="32"/>
          <w:szCs w:val="32"/>
        </w:rPr>
      </w:pPr>
      <w:r w:rsidRPr="00107659">
        <w:rPr>
          <w:rFonts w:cs="宋体" w:hint="eastAsia"/>
          <w:sz w:val="32"/>
          <w:szCs w:val="32"/>
        </w:rPr>
        <w:t xml:space="preserve">　　　</w:t>
      </w:r>
      <w:r w:rsidRPr="00107659">
        <w:rPr>
          <w:rFonts w:ascii="仿宋_GB2312" w:eastAsia="仿宋_GB2312" w:hAnsi="宋体" w:cs="仿宋_GB2312"/>
          <w:sz w:val="32"/>
          <w:szCs w:val="32"/>
        </w:rPr>
        <w:t>2016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107659">
        <w:rPr>
          <w:rFonts w:ascii="仿宋_GB2312" w:eastAsia="仿宋_GB2312" w:hAnsi="宋体" w:cs="仿宋_GB2312"/>
          <w:sz w:val="32"/>
          <w:szCs w:val="32"/>
        </w:rPr>
        <w:t>5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16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日</w:t>
      </w: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</w:p>
    <w:p w:rsidR="00494A6D" w:rsidRPr="00F26E0C" w:rsidRDefault="00494A6D" w:rsidP="00596896">
      <w:pPr>
        <w:spacing w:line="560" w:lineRule="exact"/>
        <w:rPr>
          <w:rFonts w:ascii="宋体"/>
          <w:sz w:val="28"/>
          <w:szCs w:val="28"/>
        </w:rPr>
      </w:pPr>
    </w:p>
    <w:p w:rsidR="00494A6D" w:rsidRDefault="00494A6D" w:rsidP="00D95735">
      <w:pPr>
        <w:rPr>
          <w:rFonts w:ascii="仿宋_GB2312" w:eastAsia="仿宋_GB2312" w:hAnsi="宋体"/>
          <w:sz w:val="32"/>
          <w:szCs w:val="32"/>
        </w:rPr>
      </w:pPr>
    </w:p>
    <w:p w:rsidR="00494A6D" w:rsidRPr="00107659" w:rsidRDefault="00494A6D" w:rsidP="00D95735">
      <w:pPr>
        <w:rPr>
          <w:rFonts w:ascii="仿宋_GB2312" w:eastAsia="仿宋_GB2312" w:hAnsi="宋体" w:cs="仿宋_GB2312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107659">
        <w:rPr>
          <w:rFonts w:ascii="仿宋_GB2312" w:eastAsia="仿宋_GB2312" w:hAnsi="宋体" w:cs="仿宋_GB2312"/>
          <w:sz w:val="32"/>
          <w:szCs w:val="32"/>
        </w:rPr>
        <w:t>1:</w:t>
      </w:r>
    </w:p>
    <w:tbl>
      <w:tblPr>
        <w:tblW w:w="9738" w:type="dxa"/>
        <w:jc w:val="center"/>
        <w:tblLayout w:type="fixed"/>
        <w:tblLook w:val="00A0"/>
      </w:tblPr>
      <w:tblGrid>
        <w:gridCol w:w="436"/>
        <w:gridCol w:w="841"/>
        <w:gridCol w:w="2268"/>
        <w:gridCol w:w="2126"/>
        <w:gridCol w:w="1559"/>
        <w:gridCol w:w="1559"/>
        <w:gridCol w:w="949"/>
      </w:tblGrid>
      <w:tr w:rsidR="00494A6D" w:rsidRPr="007412B3">
        <w:trPr>
          <w:trHeight w:val="705"/>
          <w:jc w:val="center"/>
        </w:trPr>
        <w:tc>
          <w:tcPr>
            <w:tcW w:w="97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94A6D" w:rsidRPr="00107659" w:rsidRDefault="00494A6D" w:rsidP="00107659">
            <w:pPr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 w:rsidRPr="00107659">
              <w:rPr>
                <w:rFonts w:ascii="宋体" w:hAnsi="宋体" w:cs="宋体"/>
                <w:b/>
                <w:bCs/>
                <w:sz w:val="36"/>
                <w:szCs w:val="36"/>
              </w:rPr>
              <w:t>2015</w:t>
            </w:r>
            <w:r w:rsidRPr="00107659"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年度绍兴文理学院预算项目绩效评价明细表</w:t>
            </w:r>
          </w:p>
          <w:p w:rsidR="00494A6D" w:rsidRPr="00E63F2C" w:rsidRDefault="00494A6D" w:rsidP="00E63F2C">
            <w:pPr>
              <w:widowControl/>
              <w:jc w:val="right"/>
              <w:rPr>
                <w:rFonts w:ascii="宋体"/>
                <w:b/>
                <w:bCs/>
                <w:kern w:val="0"/>
                <w:sz w:val="24"/>
                <w:szCs w:val="24"/>
              </w:rPr>
            </w:pPr>
            <w:r w:rsidRPr="00E63F2C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单位：元</w:t>
            </w:r>
          </w:p>
        </w:tc>
      </w:tr>
      <w:tr w:rsidR="00494A6D" w:rsidRPr="00107659">
        <w:trPr>
          <w:trHeight w:val="51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经费管理部门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1B7577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1B7577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2015</w:t>
            </w: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年初</w:t>
            </w:r>
          </w:p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预算数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实际执行数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107659" w:rsidRDefault="00494A6D" w:rsidP="007412B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 w:rsidRPr="0010765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学工部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奖助学金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办学补助类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8,601,000.00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7,414,972.35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学工部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学工部专项经费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2,978,600.00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3,056,145.27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外事处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特聘外籍教师工作经费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1,144,900.00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683,157.36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外事处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国际交流经费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2,678,500.00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1,406,444.70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教务处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教学四项经费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15,594,000.00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15,486,834.07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退休返聘劳务费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2,472,000.00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1,889,966.03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人才培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训培</w:t>
            </w: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617,000.00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7155B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7155B">
              <w:rPr>
                <w:rFonts w:ascii="宋体" w:hAnsi="宋体" w:cs="宋体"/>
                <w:kern w:val="0"/>
                <w:sz w:val="20"/>
                <w:szCs w:val="20"/>
              </w:rPr>
              <w:t xml:space="preserve">115,575.70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7155B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外聘教师讲课金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1,638,000.00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2,099,000.83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2C14B4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人才引进费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3,480,000.00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3,245,822.80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学科处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基层学术组织业务费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3,783,400.00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3,346,035.52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学科处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研究生教育经费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1,219,000.00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798,409.21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保卫处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平安院校创建经费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830,000.00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829,965.60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931A89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 w:rsidRPr="007412B3">
              <w:rPr>
                <w:rFonts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后管处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修缮费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9,014,500.00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12,986,572.22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1B7577" w:rsidRDefault="00494A6D" w:rsidP="00931A89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后管处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物业绿化清卫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445C9C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8C6A27" w:rsidRDefault="00494A6D" w:rsidP="008C6A27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8C6A27">
              <w:rPr>
                <w:rFonts w:ascii="宋体" w:hAnsi="宋体" w:cs="宋体"/>
                <w:kern w:val="0"/>
                <w:sz w:val="20"/>
                <w:szCs w:val="20"/>
              </w:rPr>
              <w:t xml:space="preserve">9,010,900.00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8C6A27">
              <w:rPr>
                <w:rFonts w:ascii="宋体" w:hAnsi="宋体" w:cs="宋体"/>
                <w:kern w:val="0"/>
                <w:sz w:val="20"/>
                <w:szCs w:val="20"/>
              </w:rPr>
              <w:t>9,010,900.00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931A89" w:rsidRDefault="00494A6D" w:rsidP="0093328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1B7577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后管处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教学水电费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445C9C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8C6A27" w:rsidRDefault="00494A6D" w:rsidP="008C6A27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8C6A27">
              <w:rPr>
                <w:rFonts w:ascii="宋体" w:hAnsi="宋体" w:cs="宋体"/>
                <w:kern w:val="0"/>
                <w:sz w:val="20"/>
                <w:szCs w:val="20"/>
              </w:rPr>
              <w:t xml:space="preserve">6,015,000.00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8C6A27" w:rsidRDefault="00494A6D" w:rsidP="00445C9C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8C6A27">
              <w:rPr>
                <w:rFonts w:ascii="宋体" w:hAnsi="宋体" w:cs="宋体"/>
                <w:kern w:val="0"/>
                <w:sz w:val="20"/>
                <w:szCs w:val="20"/>
              </w:rPr>
              <w:t xml:space="preserve">6,015,000.00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931A89" w:rsidRDefault="00494A6D" w:rsidP="0093328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科研经费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3,417,000.00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4,333,268.35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931A89" w:rsidRDefault="00494A6D" w:rsidP="0093328B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7412B3">
        <w:trPr>
          <w:trHeight w:val="54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资产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</w:t>
            </w: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行政设备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设备购置类项目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1,450,000.00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1,469,373.00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9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资产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</w:t>
            </w: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教学设备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设备购置类项目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3,300,000.00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1,315,275.00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9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资产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</w:t>
            </w: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成教办学设备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设备购置类项目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597,073.00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634</w:t>
            </w: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732</w:t>
            </w: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图书购置费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设备购置类项目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6,000,000.00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6763B1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7412B3"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993</w:t>
            </w:r>
            <w:r w:rsidRPr="007412B3">
              <w:rPr>
                <w:rFonts w:ascii="宋体" w:cs="宋体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020</w:t>
            </w:r>
            <w:r w:rsidRPr="007412B3">
              <w:rPr>
                <w:rFonts w:ascii="宋体" w:cs="宋体"/>
                <w:kern w:val="0"/>
                <w:sz w:val="20"/>
                <w:szCs w:val="20"/>
              </w:rPr>
              <w:t>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7412B3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计财处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教学业务费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4,530,400.00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4,131,128.78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494A6D" w:rsidRPr="00E63F2C">
        <w:trPr>
          <w:trHeight w:val="43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计财处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成教办学成本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6,117,000.00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10,263,657.19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E63F2C" w:rsidRDefault="00494A6D" w:rsidP="00E63F2C">
            <w:pPr>
              <w:widowControl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494A6D" w:rsidRPr="007412B3">
        <w:trPr>
          <w:trHeight w:val="503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center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计财处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成教办学成本</w:t>
            </w: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>其他专项公用类项目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7412B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/>
                <w:kern w:val="0"/>
                <w:sz w:val="20"/>
                <w:szCs w:val="20"/>
              </w:rPr>
              <w:t xml:space="preserve">542,600.00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4A6D" w:rsidRPr="00311753" w:rsidRDefault="00494A6D" w:rsidP="00311753">
            <w:pPr>
              <w:widowControl/>
              <w:jc w:val="right"/>
              <w:rPr>
                <w:rFonts w:ascii="宋体"/>
                <w:kern w:val="0"/>
                <w:sz w:val="20"/>
                <w:szCs w:val="20"/>
              </w:rPr>
            </w:pPr>
            <w:r w:rsidRPr="00311753">
              <w:rPr>
                <w:rFonts w:ascii="宋体" w:hAnsi="宋体" w:cs="宋体"/>
                <w:kern w:val="0"/>
                <w:sz w:val="20"/>
                <w:szCs w:val="20"/>
              </w:rPr>
              <w:t xml:space="preserve">542,645.00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A6D" w:rsidRPr="007412B3" w:rsidRDefault="00494A6D" w:rsidP="007412B3">
            <w:pPr>
              <w:widowControl/>
              <w:jc w:val="left"/>
              <w:rPr>
                <w:rFonts w:ascii="宋体"/>
                <w:kern w:val="0"/>
                <w:sz w:val="20"/>
                <w:szCs w:val="20"/>
              </w:rPr>
            </w:pPr>
            <w:r w:rsidRPr="007412B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94A6D" w:rsidRDefault="00494A6D" w:rsidP="00D95735">
      <w:pPr>
        <w:rPr>
          <w:rFonts w:ascii="宋体"/>
          <w:sz w:val="32"/>
          <w:szCs w:val="32"/>
        </w:rPr>
      </w:pPr>
    </w:p>
    <w:p w:rsidR="00494A6D" w:rsidRPr="00107659" w:rsidRDefault="00494A6D" w:rsidP="00D95735">
      <w:pPr>
        <w:rPr>
          <w:rFonts w:ascii="仿宋_GB2312" w:eastAsia="仿宋_GB2312" w:hAnsi="宋体"/>
          <w:sz w:val="32"/>
          <w:szCs w:val="32"/>
        </w:rPr>
      </w:pPr>
      <w:r w:rsidRPr="00107659">
        <w:rPr>
          <w:rFonts w:ascii="仿宋_GB2312" w:eastAsia="仿宋_GB2312" w:hAnsi="宋体" w:cs="仿宋_GB2312" w:hint="eastAsia"/>
          <w:sz w:val="32"/>
          <w:szCs w:val="32"/>
        </w:rPr>
        <w:t>附件</w:t>
      </w:r>
      <w:r w:rsidRPr="00107659">
        <w:rPr>
          <w:rFonts w:ascii="仿宋_GB2312" w:eastAsia="仿宋_GB2312" w:hAnsi="宋体" w:cs="仿宋_GB2312"/>
          <w:sz w:val="32"/>
          <w:szCs w:val="32"/>
        </w:rPr>
        <w:t>2</w:t>
      </w:r>
      <w:r w:rsidRPr="00107659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494A6D" w:rsidRDefault="00494A6D" w:rsidP="0045411B">
      <w:pPr>
        <w:jc w:val="center"/>
        <w:rPr>
          <w:rFonts w:ascii="宋体"/>
          <w:sz w:val="32"/>
          <w:szCs w:val="32"/>
        </w:rPr>
      </w:pPr>
      <w:r w:rsidRPr="00CA78B5">
        <w:rPr>
          <w:rFonts w:cs="宋体" w:hint="eastAsia"/>
          <w:color w:val="FF0000"/>
          <w:spacing w:val="140"/>
          <w:sz w:val="52"/>
          <w:szCs w:val="52"/>
        </w:rPr>
        <w:t>绍兴市财政局文件</w:t>
      </w:r>
    </w:p>
    <w:p w:rsidR="00494A6D" w:rsidRDefault="00494A6D" w:rsidP="00D047C0">
      <w:pPr>
        <w:jc w:val="center"/>
        <w:rPr>
          <w:rFonts w:ascii="仿宋_GB2312" w:eastAsia="仿宋_GB2312" w:hAnsi="仿宋_GB2312"/>
          <w:sz w:val="32"/>
          <w:szCs w:val="32"/>
        </w:rPr>
      </w:pPr>
      <w:bookmarkStart w:id="0" w:name="filetype1_2"/>
      <w:r>
        <w:rPr>
          <w:rFonts w:ascii="仿宋_GB2312" w:eastAsia="仿宋_GB2312" w:cs="仿宋_GB2312" w:hint="eastAsia"/>
          <w:sz w:val="32"/>
          <w:szCs w:val="32"/>
        </w:rPr>
        <w:t>绍市财绩效</w:t>
      </w:r>
      <w:bookmarkStart w:id="1" w:name="year1_2"/>
      <w:bookmarkEnd w:id="0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号</w:t>
      </w:r>
      <w:bookmarkStart w:id="2" w:name="filetype2_2"/>
      <w:bookmarkStart w:id="3" w:name="year2_2"/>
      <w:bookmarkEnd w:id="1"/>
      <w:bookmarkEnd w:id="2"/>
      <w:bookmarkEnd w:id="3"/>
    </w:p>
    <w:p w:rsidR="00494A6D" w:rsidRDefault="00494A6D" w:rsidP="00D047C0">
      <w:pPr>
        <w:tabs>
          <w:tab w:val="right" w:pos="8731"/>
        </w:tabs>
        <w:adjustRightInd w:val="0"/>
        <w:snapToGrid w:val="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line id="_x0000_s1026" style="position:absolute;left:0;text-align:left;z-index:251658240" from="0,15.1pt" to="435.4pt,15.1pt" strokecolor="red" strokeweight="2.25pt"/>
        </w:pict>
      </w:r>
    </w:p>
    <w:p w:rsidR="00494A6D" w:rsidRDefault="00494A6D" w:rsidP="00D047C0">
      <w:pPr>
        <w:tabs>
          <w:tab w:val="right" w:pos="8731"/>
        </w:tabs>
        <w:adjustRightInd w:val="0"/>
        <w:snapToGrid w:val="0"/>
        <w:jc w:val="center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240" w:lineRule="atLeast"/>
        <w:jc w:val="center"/>
        <w:rPr>
          <w:rFonts w:ascii="宋体"/>
          <w:b/>
          <w:bCs/>
          <w:sz w:val="44"/>
          <w:szCs w:val="44"/>
        </w:rPr>
      </w:pPr>
      <w:bookmarkStart w:id="4" w:name="filename"/>
      <w:r>
        <w:rPr>
          <w:rFonts w:ascii="宋体" w:hAnsi="宋体" w:cs="宋体" w:hint="eastAsia"/>
          <w:b/>
          <w:bCs/>
          <w:sz w:val="44"/>
          <w:szCs w:val="44"/>
        </w:rPr>
        <w:t>绍兴市财政局关于开展</w:t>
      </w:r>
      <w:r>
        <w:rPr>
          <w:rFonts w:ascii="宋体" w:hAnsi="宋体" w:cs="宋体"/>
          <w:b/>
          <w:bCs/>
          <w:sz w:val="44"/>
          <w:szCs w:val="44"/>
        </w:rPr>
        <w:t>2015</w:t>
      </w:r>
      <w:r>
        <w:rPr>
          <w:rFonts w:ascii="宋体" w:hAnsi="宋体" w:cs="宋体" w:hint="eastAsia"/>
          <w:b/>
          <w:bCs/>
          <w:sz w:val="44"/>
          <w:szCs w:val="44"/>
        </w:rPr>
        <w:t>年度部门预算项目绩效自评工作的通知</w:t>
      </w:r>
      <w:bookmarkEnd w:id="4"/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bookmarkStart w:id="5" w:name="zsbm"/>
      <w:r>
        <w:rPr>
          <w:rFonts w:ascii="仿宋_GB2312" w:eastAsia="仿宋_GB2312" w:cs="仿宋_GB2312" w:hint="eastAsia"/>
          <w:sz w:val="32"/>
          <w:szCs w:val="32"/>
        </w:rPr>
        <w:t>市级有关部门、单位</w:t>
      </w:r>
      <w:bookmarkEnd w:id="5"/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494A6D" w:rsidRDefault="00494A6D" w:rsidP="00C55166">
      <w:pPr>
        <w:adjustRightInd w:val="0"/>
        <w:snapToGrid w:val="0"/>
        <w:spacing w:line="560" w:lineRule="exact"/>
        <w:ind w:firstLineChars="198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根据《绍兴市预算绩效管理办法（试行）》（绍政发〔</w:t>
      </w:r>
      <w:r>
        <w:rPr>
          <w:rFonts w:ascii="仿宋_GB2312" w:eastAsia="仿宋_GB2312" w:cs="仿宋_GB2312"/>
          <w:sz w:val="32"/>
          <w:szCs w:val="32"/>
        </w:rPr>
        <w:t>2013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号）、《绍兴市财政支出绩效评价管理实施办法》（绍市财绩效〔</w:t>
      </w:r>
      <w:r>
        <w:rPr>
          <w:rFonts w:ascii="仿宋_GB2312" w:eastAsia="仿宋_GB2312" w:cs="仿宋_GB2312"/>
          <w:sz w:val="32"/>
          <w:szCs w:val="32"/>
        </w:rPr>
        <w:t>2013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41</w:t>
      </w:r>
      <w:r>
        <w:rPr>
          <w:rFonts w:ascii="仿宋_GB2312" w:eastAsia="仿宋_GB2312" w:cs="仿宋_GB2312" w:hint="eastAsia"/>
          <w:sz w:val="32"/>
          <w:szCs w:val="32"/>
        </w:rPr>
        <w:t>号）、《绍兴市预算绩效目标管理实施意见》（绍市财绩效〔</w:t>
      </w:r>
      <w:r>
        <w:rPr>
          <w:rFonts w:ascii="仿宋_GB2312" w:eastAsia="仿宋_GB2312" w:cs="仿宋_GB2312"/>
          <w:sz w:val="32"/>
          <w:szCs w:val="32"/>
        </w:rPr>
        <w:t>2013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42</w:t>
      </w:r>
      <w:r>
        <w:rPr>
          <w:rFonts w:ascii="仿宋_GB2312" w:eastAsia="仿宋_GB2312" w:cs="仿宋_GB2312" w:hint="eastAsia"/>
          <w:sz w:val="32"/>
          <w:szCs w:val="32"/>
        </w:rPr>
        <w:t>号）、《绍兴市财政支出绩效评价结果应用实施意见》（绍市财绩效〔</w:t>
      </w:r>
      <w:r>
        <w:rPr>
          <w:rFonts w:ascii="仿宋_GB2312" w:eastAsia="仿宋_GB2312" w:cs="仿宋_GB2312"/>
          <w:sz w:val="32"/>
          <w:szCs w:val="32"/>
        </w:rPr>
        <w:t>2013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43</w:t>
      </w:r>
      <w:r>
        <w:rPr>
          <w:rFonts w:ascii="仿宋_GB2312" w:eastAsia="仿宋_GB2312" w:cs="仿宋_GB2312" w:hint="eastAsia"/>
          <w:sz w:val="32"/>
          <w:szCs w:val="32"/>
        </w:rPr>
        <w:t>号）、《关于编制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年市级预算的通知》（绍市财预〔</w:t>
      </w:r>
      <w:r>
        <w:rPr>
          <w:rFonts w:ascii="仿宋_GB2312" w:eastAsia="仿宋_GB2312" w:cs="仿宋_GB2312"/>
          <w:sz w:val="32"/>
          <w:szCs w:val="32"/>
        </w:rPr>
        <w:t>2014</w:t>
      </w:r>
      <w:r>
        <w:rPr>
          <w:rFonts w:ascii="仿宋_GB2312" w:eastAsia="仿宋_GB2312" w:cs="仿宋_GB2312" w:hint="eastAsia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号）等文件精神，</w:t>
      </w:r>
      <w:r>
        <w:rPr>
          <w:rFonts w:ascii="仿宋_GB2312" w:eastAsia="仿宋_GB2312" w:hAnsi="宋体" w:cs="仿宋_GB2312" w:hint="eastAsia"/>
          <w:sz w:val="32"/>
          <w:szCs w:val="32"/>
        </w:rPr>
        <w:t>现就</w:t>
      </w:r>
      <w:r>
        <w:rPr>
          <w:rFonts w:ascii="仿宋_GB2312" w:eastAsia="仿宋_GB2312" w:hAnsi="宋体" w:cs="仿宋_GB2312"/>
          <w:sz w:val="32"/>
          <w:szCs w:val="32"/>
        </w:rPr>
        <w:t>2015</w:t>
      </w:r>
      <w:r>
        <w:rPr>
          <w:rFonts w:ascii="仿宋_GB2312" w:eastAsia="仿宋_GB2312" w:hAnsi="宋体" w:cs="仿宋_GB2312" w:hint="eastAsia"/>
          <w:sz w:val="32"/>
          <w:szCs w:val="32"/>
        </w:rPr>
        <w:t>年度部门预算项目绩效自评工作的有关事项通知如下：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一、工作原则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（一）增强绩效理念。</w:t>
      </w:r>
      <w:r>
        <w:rPr>
          <w:rFonts w:ascii="仿宋_GB2312" w:eastAsia="仿宋_GB2312" w:cs="仿宋_GB2312" w:hint="eastAsia"/>
          <w:sz w:val="32"/>
          <w:szCs w:val="32"/>
        </w:rPr>
        <w:t>将预算绩效管理的要求同《预算法》的规定相衔接，依法推进预算绩效管理工作，牢固树立财政支出绩效理念。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（二）力求考评实效。</w:t>
      </w:r>
      <w:r>
        <w:rPr>
          <w:rFonts w:ascii="仿宋_GB2312" w:eastAsia="仿宋_GB2312" w:cs="仿宋_GB2312" w:hint="eastAsia"/>
          <w:sz w:val="32"/>
          <w:szCs w:val="32"/>
        </w:rPr>
        <w:t>通过绩效自评工作的推进，细致研究分析项目存在问题，改进项目管理工作，有效提高用财水平。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（三）结合抽评督查。</w:t>
      </w:r>
      <w:r>
        <w:rPr>
          <w:rFonts w:ascii="仿宋_GB2312" w:eastAsia="仿宋_GB2312" w:cs="仿宋_GB2312" w:hint="eastAsia"/>
          <w:sz w:val="32"/>
          <w:szCs w:val="32"/>
        </w:rPr>
        <w:t>根据自评复核情况对项目进行实地抽查，纠正项目资金使用管理中存在的问题，确保自评工作落实到位。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（四）加强结果应用。</w:t>
      </w:r>
      <w:r>
        <w:rPr>
          <w:rFonts w:ascii="仿宋_GB2312" w:eastAsia="仿宋_GB2312" w:cs="仿宋_GB2312" w:hint="eastAsia"/>
          <w:sz w:val="32"/>
          <w:szCs w:val="32"/>
        </w:rPr>
        <w:t>评价结果及存在问题的整改落实作为预算安排的重要参考，自评工作纳入对部门绩效管理考核内容。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二、自评范围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除重点评审、涉密、特费项目以及专项公务接待类、专项车辆运行费、会议费、物业管理费等实行标准或限额预算管理项目外，</w:t>
      </w:r>
      <w:r>
        <w:rPr>
          <w:rFonts w:ascii="仿宋_GB2312" w:eastAsia="仿宋_GB2312" w:cs="仿宋_GB2312"/>
          <w:sz w:val="32"/>
          <w:szCs w:val="32"/>
        </w:rPr>
        <w:t>2015</w:t>
      </w:r>
      <w:r>
        <w:rPr>
          <w:rFonts w:ascii="仿宋_GB2312" w:eastAsia="仿宋_GB2312" w:cs="仿宋_GB2312" w:hint="eastAsia"/>
          <w:sz w:val="32"/>
          <w:szCs w:val="32"/>
        </w:rPr>
        <w:t>年度安排财政性资金在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ascii="仿宋_GB2312" w:eastAsia="仿宋_GB2312" w:cs="仿宋_GB2312" w:hint="eastAsia"/>
          <w:sz w:val="32"/>
          <w:szCs w:val="32"/>
        </w:rPr>
        <w:t>万元及以上的预算项目由各部门、单位按规定进行绩效自评，无</w:t>
      </w:r>
      <w:r>
        <w:rPr>
          <w:rFonts w:ascii="仿宋_GB2312" w:eastAsia="仿宋_GB2312" w:cs="仿宋_GB2312"/>
          <w:sz w:val="32"/>
          <w:szCs w:val="32"/>
        </w:rPr>
        <w:t>50</w:t>
      </w:r>
      <w:r>
        <w:rPr>
          <w:rFonts w:ascii="仿宋_GB2312" w:eastAsia="仿宋_GB2312" w:cs="仿宋_GB2312" w:hint="eastAsia"/>
          <w:sz w:val="32"/>
          <w:szCs w:val="32"/>
        </w:rPr>
        <w:t>万元以上项目的部门单位，自行选择一个项目开展自评。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三、自评内容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（一）项目资金的安排依据是否充分；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（二）项目支出明细是否符合安排依据；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（三）项目各项支出是否与项目具有相关性；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（四）项目资金管理、组织实施制度是否健全、执行是否到位；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（五）项目绩效是否实现预期目标，包括项目达到的产出和效益，以及项目的可持续性影响。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四、组织实施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（一）责任落实。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绩效自评工作由市财政局绩效处牵头、市财政局相关业务处室配合，对自评工作进行组织协调和业务指导，负责做好自评报告的审核、复核、汇总工作。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各部门、单位是绩效自评工作的责任主体，负责本部门、单位绩效自评工作的具体组织实施，并做好对下属单位自评工作的布置、指导、监督与审核工作，及时向财政部门提交本部门和下辖单位的自评报告。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（二）时间安排。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月中旬前，各部门、单位负责将本部门及下属单位的自评项目及金额报绩效处；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月底前，各部门、单位上报本部门及下属单位项目的自评报告（绩效评价报告、绩效评价指标体系报告、相关佐证材料），同时报送电子文档；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8</w:t>
      </w:r>
      <w:r>
        <w:rPr>
          <w:rFonts w:ascii="仿宋_GB2312" w:eastAsia="仿宋_GB2312" w:cs="仿宋_GB2312" w:hint="eastAsia"/>
          <w:sz w:val="32"/>
          <w:szCs w:val="32"/>
        </w:rPr>
        <w:t>月底前，绩效处、业务处室收集自评报告后对报告进行复核，并视复核情况组织实地抽查，分析汇总项目自评情况，督促部门、单位对存在问题进行整改并跟踪落实。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五、工作要求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（一）提高工作认识。</w:t>
      </w:r>
      <w:r>
        <w:rPr>
          <w:rFonts w:ascii="仿宋_GB2312" w:eastAsia="仿宋_GB2312" w:cs="仿宋_GB2312" w:hint="eastAsia"/>
          <w:sz w:val="32"/>
          <w:szCs w:val="32"/>
        </w:rPr>
        <w:t>要充分认识预算绩效管理工作的重要性和必要性，切实加强对本部门、单位绩效自评工作的组织和领导，理顺工作机制，制定工作措施，加大工作协调，保质保量完成绩效自评工作任务。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（二）认真组织实施。</w:t>
      </w:r>
      <w:r>
        <w:rPr>
          <w:rFonts w:ascii="仿宋_GB2312" w:eastAsia="仿宋_GB2312" w:cs="仿宋_GB2312" w:hint="eastAsia"/>
          <w:sz w:val="32"/>
          <w:szCs w:val="32"/>
        </w:rPr>
        <w:t>要认真收集整理评价基础资料，科学设置评价指标和标准，按照自评报告格式撰写报告，实事求是地反映绩效目标及完成情况、存在问题等内容，杜绝弄虚作假现象，确保自评材料全面、真实、完整。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（三）提高绩效水平。</w:t>
      </w:r>
      <w:r>
        <w:rPr>
          <w:rFonts w:ascii="仿宋_GB2312" w:eastAsia="仿宋_GB2312" w:cs="仿宋_GB2312" w:hint="eastAsia"/>
          <w:sz w:val="32"/>
          <w:szCs w:val="32"/>
        </w:rPr>
        <w:t>要通过绩效自评工作，分析研究自评中发现的问题与原因，建立健全与落实绩效管理工作制度，以评促管，进一步提高财政资金绩效使用绩效。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六、其他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绩效自评报告格式电子文档可登陆市财政局网站（网站地址：</w:t>
      </w:r>
      <w:r>
        <w:rPr>
          <w:rFonts w:ascii="仿宋_GB2312" w:eastAsia="仿宋_GB2312" w:hAnsi="宋体" w:cs="仿宋_GB2312"/>
          <w:sz w:val="32"/>
          <w:szCs w:val="32"/>
        </w:rPr>
        <w:t>www.sxds.gov.cn</w:t>
      </w:r>
      <w:r>
        <w:rPr>
          <w:rFonts w:ascii="仿宋_GB2312" w:eastAsia="仿宋_GB2312" w:hAnsi="宋体" w:cs="仿宋_GB2312" w:hint="eastAsia"/>
          <w:sz w:val="32"/>
          <w:szCs w:val="32"/>
        </w:rPr>
        <w:t>）下载。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评价过程中遇到问题，请及时与市财政局绩效处联系，联系人：吴玲玲，包慧英，杨琪；联系电话：</w:t>
      </w:r>
      <w:r>
        <w:rPr>
          <w:rFonts w:ascii="仿宋_GB2312" w:eastAsia="仿宋_GB2312" w:hAnsi="宋体" w:cs="仿宋_GB2312"/>
          <w:sz w:val="32"/>
          <w:szCs w:val="32"/>
        </w:rPr>
        <w:t>85209835</w:t>
      </w:r>
      <w:r>
        <w:rPr>
          <w:rFonts w:ascii="仿宋_GB2312" w:eastAsia="仿宋_GB2312" w:hAnsi="宋体" w:cs="仿宋_GB2312" w:hint="eastAsia"/>
          <w:sz w:val="32"/>
          <w:szCs w:val="32"/>
        </w:rPr>
        <w:t>。</w:t>
      </w: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</w:p>
    <w:p w:rsidR="00494A6D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附件：自评报告参考格式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</w:p>
    <w:p w:rsidR="00494A6D" w:rsidRDefault="00494A6D" w:rsidP="00D047C0"/>
    <w:p w:rsidR="00494A6D" w:rsidRDefault="00494A6D" w:rsidP="00D047C0"/>
    <w:p w:rsidR="00494A6D" w:rsidRDefault="00494A6D" w:rsidP="00D047C0">
      <w:pPr>
        <w:adjustRightInd w:val="0"/>
        <w:snapToGrid w:val="0"/>
        <w:spacing w:line="560" w:lineRule="exact"/>
        <w:ind w:right="156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绍兴市财政局</w:t>
      </w:r>
    </w:p>
    <w:p w:rsidR="00494A6D" w:rsidRDefault="00494A6D" w:rsidP="00D047C0">
      <w:pPr>
        <w:adjustRightInd w:val="0"/>
        <w:snapToGrid w:val="0"/>
        <w:spacing w:line="560" w:lineRule="exact"/>
        <w:ind w:right="1248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4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 w:rsidR="00494A6D" w:rsidRDefault="00494A6D" w:rsidP="00D047C0">
      <w:pPr>
        <w:keepNext/>
        <w:pBdr>
          <w:top w:val="single" w:sz="6" w:space="1" w:color="auto"/>
          <w:bottom w:val="single" w:sz="6" w:space="1" w:color="auto"/>
          <w:between w:val="single" w:sz="6" w:space="1" w:color="auto"/>
        </w:pBd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</w:t>
      </w:r>
      <w:bookmarkStart w:id="6" w:name="csmb"/>
      <w:bookmarkStart w:id="7" w:name="yinfadanwei"/>
      <w:bookmarkEnd w:id="6"/>
      <w:r>
        <w:rPr>
          <w:rFonts w:ascii="仿宋_GB2312" w:eastAsia="仿宋_GB2312" w:cs="仿宋_GB2312" w:hint="eastAsia"/>
          <w:sz w:val="28"/>
          <w:szCs w:val="28"/>
        </w:rPr>
        <w:t>绍兴市财政局办公室</w:t>
      </w:r>
      <w:bookmarkStart w:id="8" w:name="yfdate"/>
      <w:bookmarkEnd w:id="7"/>
      <w:r>
        <w:rPr>
          <w:rFonts w:ascii="仿宋_GB2312" w:eastAsia="仿宋_GB2312" w:cs="仿宋_GB2312"/>
          <w:sz w:val="28"/>
          <w:szCs w:val="28"/>
        </w:rPr>
        <w:t xml:space="preserve"> 2016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4</w:t>
      </w:r>
      <w:r>
        <w:rPr>
          <w:rFonts w:ascii="仿宋_GB2312" w:eastAsia="仿宋_GB2312" w:cs="仿宋_GB2312" w:hint="eastAsia"/>
          <w:sz w:val="28"/>
          <w:szCs w:val="28"/>
        </w:rPr>
        <w:t>月日</w:t>
      </w:r>
      <w:bookmarkEnd w:id="8"/>
      <w:r>
        <w:rPr>
          <w:rFonts w:ascii="仿宋_GB2312" w:eastAsia="仿宋_GB2312" w:cs="仿宋_GB2312" w:hint="eastAsia"/>
          <w:sz w:val="28"/>
          <w:szCs w:val="28"/>
        </w:rPr>
        <w:t>印发</w:t>
      </w:r>
    </w:p>
    <w:p w:rsidR="00494A6D" w:rsidRPr="00EF07CD" w:rsidRDefault="00494A6D" w:rsidP="00D047C0"/>
    <w:p w:rsidR="00494A6D" w:rsidRDefault="00494A6D" w:rsidP="00D95735">
      <w:pPr>
        <w:rPr>
          <w:rFonts w:ascii="宋体"/>
          <w:sz w:val="32"/>
          <w:szCs w:val="32"/>
        </w:rPr>
      </w:pPr>
    </w:p>
    <w:p w:rsidR="00494A6D" w:rsidRDefault="00494A6D" w:rsidP="00D95735">
      <w:pPr>
        <w:rPr>
          <w:rFonts w:ascii="宋体"/>
          <w:sz w:val="32"/>
          <w:szCs w:val="32"/>
        </w:rPr>
      </w:pPr>
    </w:p>
    <w:p w:rsidR="00494A6D" w:rsidRDefault="00494A6D" w:rsidP="00D047C0">
      <w:pPr>
        <w:spacing w:line="348" w:lineRule="auto"/>
        <w:jc w:val="center"/>
        <w:rPr>
          <w:rFonts w:ascii="宋体"/>
          <w:b/>
          <w:bCs/>
          <w:sz w:val="44"/>
          <w:szCs w:val="44"/>
        </w:rPr>
      </w:pPr>
    </w:p>
    <w:p w:rsidR="00494A6D" w:rsidRPr="006E738D" w:rsidRDefault="00494A6D" w:rsidP="00D047C0">
      <w:pPr>
        <w:spacing w:line="348" w:lineRule="auto"/>
        <w:jc w:val="center"/>
        <w:rPr>
          <w:rFonts w:ascii="宋体"/>
          <w:b/>
          <w:bCs/>
          <w:sz w:val="44"/>
          <w:szCs w:val="44"/>
        </w:rPr>
      </w:pPr>
      <w:r w:rsidRPr="006E738D">
        <w:rPr>
          <w:rFonts w:ascii="宋体" w:hAnsi="宋体" w:cs="宋体" w:hint="eastAsia"/>
          <w:b/>
          <w:bCs/>
          <w:sz w:val="44"/>
          <w:szCs w:val="44"/>
        </w:rPr>
        <w:t>绍兴市财政支出项目绩效评价报告</w:t>
      </w:r>
    </w:p>
    <w:p w:rsidR="00494A6D" w:rsidRPr="006E738D" w:rsidRDefault="00494A6D" w:rsidP="00D047C0">
      <w:pPr>
        <w:spacing w:line="348" w:lineRule="auto"/>
        <w:jc w:val="center"/>
        <w:rPr>
          <w:rFonts w:ascii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（参考格</w:t>
      </w:r>
      <w:r w:rsidRPr="006E738D">
        <w:rPr>
          <w:rFonts w:ascii="宋体" w:hAnsi="宋体" w:cs="宋体" w:hint="eastAsia"/>
          <w:b/>
          <w:bCs/>
          <w:sz w:val="44"/>
          <w:szCs w:val="44"/>
        </w:rPr>
        <w:t>式）</w:t>
      </w:r>
    </w:p>
    <w:p w:rsidR="00494A6D" w:rsidRDefault="00494A6D" w:rsidP="00D047C0">
      <w:pPr>
        <w:spacing w:line="348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494A6D" w:rsidRDefault="00494A6D" w:rsidP="00D047C0">
      <w:pPr>
        <w:spacing w:line="348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494A6D" w:rsidRPr="00A07650" w:rsidRDefault="00494A6D" w:rsidP="00D047C0">
      <w:pPr>
        <w:spacing w:line="348" w:lineRule="auto"/>
        <w:jc w:val="center"/>
        <w:rPr>
          <w:rFonts w:ascii="仿宋_GB2312" w:eastAsia="仿宋_GB2312" w:hAnsi="宋体"/>
          <w:b/>
          <w:bCs/>
          <w:sz w:val="44"/>
          <w:szCs w:val="44"/>
        </w:rPr>
      </w:pPr>
    </w:p>
    <w:p w:rsidR="00494A6D" w:rsidRPr="00A07650" w:rsidRDefault="00494A6D" w:rsidP="00C55166">
      <w:pPr>
        <w:tabs>
          <w:tab w:val="left" w:pos="7938"/>
          <w:tab w:val="left" w:pos="8080"/>
        </w:tabs>
        <w:spacing w:line="348" w:lineRule="auto"/>
        <w:ind w:firstLineChars="192" w:firstLine="31680"/>
        <w:rPr>
          <w:rFonts w:ascii="仿宋_GB2312" w:eastAsia="仿宋_GB2312" w:hAnsi="宋体" w:cs="仿宋_GB2312"/>
          <w:sz w:val="28"/>
          <w:szCs w:val="28"/>
          <w:u w:val="single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项目名称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</w:t>
      </w:r>
    </w:p>
    <w:p w:rsidR="00494A6D" w:rsidRPr="00A07650" w:rsidRDefault="00494A6D" w:rsidP="00C55166">
      <w:pPr>
        <w:spacing w:line="348" w:lineRule="auto"/>
        <w:ind w:firstLineChars="192" w:firstLine="31680"/>
        <w:rPr>
          <w:rFonts w:ascii="仿宋_GB2312" w:eastAsia="仿宋_GB2312" w:hAnsi="宋体"/>
          <w:sz w:val="28"/>
          <w:szCs w:val="28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项目单位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</w:t>
      </w:r>
    </w:p>
    <w:p w:rsidR="00494A6D" w:rsidRPr="00A07650" w:rsidRDefault="00494A6D" w:rsidP="00C55166">
      <w:pPr>
        <w:spacing w:line="348" w:lineRule="auto"/>
        <w:ind w:firstLineChars="192" w:firstLine="31680"/>
        <w:rPr>
          <w:rFonts w:ascii="仿宋_GB2312" w:eastAsia="仿宋_GB2312" w:hAnsi="宋体" w:cs="仿宋_GB2312"/>
          <w:sz w:val="28"/>
          <w:szCs w:val="28"/>
          <w:u w:val="single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主管部门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  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 w:cs="仿宋_GB2312"/>
          <w:sz w:val="28"/>
          <w:szCs w:val="28"/>
          <w:u w:val="single"/>
        </w:rPr>
        <w:t xml:space="preserve"> </w:t>
      </w:r>
      <w:r w:rsidRPr="00A07650">
        <w:rPr>
          <w:rFonts w:ascii="仿宋_GB2312" w:eastAsia="仿宋_GB2312" w:hAnsi="宋体" w:cs="仿宋_GB2312"/>
          <w:sz w:val="28"/>
          <w:szCs w:val="28"/>
          <w:u w:val="single"/>
        </w:rPr>
        <w:t xml:space="preserve">      </w:t>
      </w:r>
    </w:p>
    <w:p w:rsidR="00494A6D" w:rsidRPr="00A07650" w:rsidRDefault="00494A6D" w:rsidP="00C55166">
      <w:pPr>
        <w:spacing w:line="348" w:lineRule="auto"/>
        <w:ind w:firstLineChars="192" w:firstLine="31680"/>
        <w:rPr>
          <w:rFonts w:ascii="仿宋_GB2312" w:eastAsia="仿宋_GB2312" w:hAnsi="宋体"/>
          <w:sz w:val="28"/>
          <w:szCs w:val="28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评价类型：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事前评价□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  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事中评价□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  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事后评价□</w:t>
      </w:r>
    </w:p>
    <w:p w:rsidR="00494A6D" w:rsidRPr="00A07650" w:rsidRDefault="00494A6D" w:rsidP="00C55166">
      <w:pPr>
        <w:spacing w:line="348" w:lineRule="auto"/>
        <w:ind w:firstLineChars="192" w:firstLine="31680"/>
        <w:rPr>
          <w:rFonts w:ascii="仿宋_GB2312" w:eastAsia="仿宋_GB2312" w:hAnsi="宋体"/>
          <w:sz w:val="28"/>
          <w:szCs w:val="28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评价方式：部门（单位）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绩效自评□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财政部门组织评价□</w:t>
      </w:r>
    </w:p>
    <w:p w:rsidR="00494A6D" w:rsidRPr="00A07650" w:rsidRDefault="00494A6D" w:rsidP="00C55166">
      <w:pPr>
        <w:spacing w:line="348" w:lineRule="auto"/>
        <w:ind w:firstLineChars="192" w:firstLine="31680"/>
        <w:rPr>
          <w:rFonts w:ascii="仿宋_GB2312" w:eastAsia="仿宋_GB2312" w:hAnsi="宋体"/>
          <w:sz w:val="28"/>
          <w:szCs w:val="28"/>
        </w:rPr>
      </w:pPr>
      <w:r w:rsidRPr="00A07650">
        <w:rPr>
          <w:rFonts w:ascii="仿宋_GB2312" w:eastAsia="仿宋_GB2312" w:hAnsi="宋体" w:cs="仿宋_GB2312" w:hint="eastAsia"/>
          <w:sz w:val="28"/>
          <w:szCs w:val="28"/>
        </w:rPr>
        <w:t>评价机构：中介机构□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部门（单位）评价组□</w:t>
      </w:r>
      <w:r w:rsidRPr="00A07650">
        <w:rPr>
          <w:rFonts w:ascii="仿宋_GB2312" w:eastAsia="仿宋_GB2312" w:hAnsi="宋体" w:cs="仿宋_GB2312"/>
          <w:sz w:val="28"/>
          <w:szCs w:val="28"/>
        </w:rPr>
        <w:t xml:space="preserve">   </w:t>
      </w:r>
      <w:r w:rsidRPr="00A07650">
        <w:rPr>
          <w:rFonts w:ascii="仿宋_GB2312" w:eastAsia="仿宋_GB2312" w:hAnsi="宋体" w:cs="仿宋_GB2312" w:hint="eastAsia"/>
          <w:sz w:val="28"/>
          <w:szCs w:val="28"/>
        </w:rPr>
        <w:t>财政评价组□</w:t>
      </w:r>
    </w:p>
    <w:p w:rsidR="00494A6D" w:rsidRPr="00A07650" w:rsidRDefault="00494A6D" w:rsidP="00D047C0">
      <w:pPr>
        <w:spacing w:line="348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494A6D" w:rsidRPr="00A07650" w:rsidRDefault="00494A6D" w:rsidP="00D047C0">
      <w:pPr>
        <w:spacing w:line="348" w:lineRule="auto"/>
        <w:jc w:val="center"/>
        <w:rPr>
          <w:rFonts w:ascii="仿宋_GB2312" w:eastAsia="仿宋_GB2312" w:hAnsi="宋体"/>
          <w:sz w:val="28"/>
          <w:szCs w:val="28"/>
        </w:rPr>
      </w:pPr>
    </w:p>
    <w:p w:rsidR="00494A6D" w:rsidRDefault="00494A6D" w:rsidP="00D047C0">
      <w:pPr>
        <w:spacing w:line="348" w:lineRule="auto"/>
        <w:rPr>
          <w:rFonts w:ascii="仿宋_GB2312" w:eastAsia="仿宋_GB2312" w:hAnsi="宋体"/>
          <w:sz w:val="28"/>
          <w:szCs w:val="28"/>
        </w:rPr>
      </w:pPr>
    </w:p>
    <w:p w:rsidR="00494A6D" w:rsidRDefault="00494A6D" w:rsidP="00D047C0">
      <w:pPr>
        <w:spacing w:line="348" w:lineRule="auto"/>
        <w:rPr>
          <w:rFonts w:ascii="仿宋_GB2312" w:eastAsia="仿宋_GB2312" w:hAnsi="宋体"/>
          <w:sz w:val="28"/>
          <w:szCs w:val="28"/>
        </w:rPr>
      </w:pPr>
    </w:p>
    <w:p w:rsidR="00494A6D" w:rsidRDefault="00494A6D" w:rsidP="00D047C0">
      <w:pPr>
        <w:spacing w:line="348" w:lineRule="auto"/>
        <w:rPr>
          <w:rFonts w:ascii="仿宋_GB2312" w:eastAsia="仿宋_GB2312" w:hAnsi="宋体"/>
          <w:sz w:val="28"/>
          <w:szCs w:val="28"/>
        </w:rPr>
      </w:pPr>
    </w:p>
    <w:p w:rsidR="00494A6D" w:rsidRPr="00A07650" w:rsidRDefault="00494A6D" w:rsidP="00D047C0">
      <w:pPr>
        <w:spacing w:line="348" w:lineRule="auto"/>
        <w:rPr>
          <w:rFonts w:ascii="仿宋_GB2312" w:eastAsia="仿宋_GB2312" w:hAnsi="宋体"/>
          <w:sz w:val="28"/>
          <w:szCs w:val="28"/>
        </w:rPr>
      </w:pPr>
    </w:p>
    <w:p w:rsidR="00494A6D" w:rsidRPr="006E738D" w:rsidRDefault="00494A6D" w:rsidP="00D047C0">
      <w:pPr>
        <w:spacing w:line="348" w:lineRule="auto"/>
        <w:jc w:val="center"/>
        <w:rPr>
          <w:rFonts w:ascii="仿宋_GB2312" w:eastAsia="仿宋_GB2312" w:hAnsi="宋体"/>
          <w:sz w:val="30"/>
          <w:szCs w:val="30"/>
        </w:rPr>
      </w:pPr>
      <w:r w:rsidRPr="006E738D">
        <w:rPr>
          <w:rFonts w:ascii="仿宋_GB2312" w:eastAsia="仿宋_GB2312" w:hAnsi="宋体" w:cs="仿宋_GB2312"/>
          <w:sz w:val="30"/>
          <w:szCs w:val="30"/>
        </w:rPr>
        <w:t xml:space="preserve"> </w:t>
      </w:r>
      <w:r w:rsidRPr="006E738D">
        <w:rPr>
          <w:rFonts w:ascii="仿宋_GB2312" w:eastAsia="仿宋_GB2312" w:hAnsi="宋体" w:cs="仿宋_GB2312" w:hint="eastAsia"/>
          <w:sz w:val="30"/>
          <w:szCs w:val="30"/>
        </w:rPr>
        <w:t>年</w:t>
      </w:r>
      <w:r w:rsidRPr="006E738D">
        <w:rPr>
          <w:rFonts w:ascii="仿宋_GB2312" w:eastAsia="仿宋_GB2312" w:hAnsi="宋体" w:cs="仿宋_GB2312"/>
          <w:sz w:val="30"/>
          <w:szCs w:val="30"/>
        </w:rPr>
        <w:t xml:space="preserve">     </w:t>
      </w:r>
      <w:r w:rsidRPr="006E738D">
        <w:rPr>
          <w:rFonts w:ascii="仿宋_GB2312" w:eastAsia="仿宋_GB2312" w:hAnsi="宋体" w:cs="仿宋_GB2312" w:hint="eastAsia"/>
          <w:sz w:val="30"/>
          <w:szCs w:val="30"/>
        </w:rPr>
        <w:t>月</w:t>
      </w:r>
      <w:r w:rsidRPr="006E738D">
        <w:rPr>
          <w:rFonts w:ascii="仿宋_GB2312" w:eastAsia="仿宋_GB2312" w:hAnsi="宋体" w:cs="仿宋_GB2312"/>
          <w:sz w:val="30"/>
          <w:szCs w:val="30"/>
        </w:rPr>
        <w:t xml:space="preserve">     </w:t>
      </w:r>
      <w:r w:rsidRPr="006E738D">
        <w:rPr>
          <w:rFonts w:ascii="仿宋_GB2312" w:eastAsia="仿宋_GB2312" w:hAnsi="宋体" w:cs="仿宋_GB2312" w:hint="eastAsia"/>
          <w:sz w:val="30"/>
          <w:szCs w:val="30"/>
        </w:rPr>
        <w:t>日</w:t>
      </w:r>
    </w:p>
    <w:p w:rsidR="00494A6D" w:rsidRDefault="00494A6D" w:rsidP="00D047C0">
      <w:pPr>
        <w:spacing w:line="348" w:lineRule="auto"/>
        <w:jc w:val="center"/>
        <w:rPr>
          <w:rFonts w:ascii="仿宋_GB2312" w:eastAsia="仿宋_GB2312" w:hAnsi="宋体"/>
          <w:sz w:val="30"/>
          <w:szCs w:val="30"/>
        </w:rPr>
      </w:pPr>
      <w:r w:rsidRPr="006E738D">
        <w:rPr>
          <w:rFonts w:ascii="仿宋_GB2312" w:eastAsia="仿宋_GB2312" w:hAnsi="宋体" w:cs="仿宋_GB2312"/>
          <w:sz w:val="30"/>
          <w:szCs w:val="30"/>
        </w:rPr>
        <w:t xml:space="preserve">  </w:t>
      </w:r>
      <w:r w:rsidRPr="006E738D">
        <w:rPr>
          <w:rFonts w:ascii="仿宋_GB2312" w:eastAsia="仿宋_GB2312" w:hAnsi="宋体" w:cs="仿宋_GB2312" w:hint="eastAsia"/>
          <w:sz w:val="30"/>
          <w:szCs w:val="30"/>
        </w:rPr>
        <w:t>绍兴市财政局（制）</w:t>
      </w:r>
    </w:p>
    <w:tbl>
      <w:tblPr>
        <w:tblW w:w="491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869"/>
        <w:gridCol w:w="201"/>
        <w:gridCol w:w="1136"/>
        <w:gridCol w:w="897"/>
        <w:gridCol w:w="1220"/>
        <w:gridCol w:w="1099"/>
        <w:gridCol w:w="216"/>
        <w:gridCol w:w="164"/>
        <w:gridCol w:w="608"/>
        <w:gridCol w:w="340"/>
        <w:gridCol w:w="1552"/>
      </w:tblGrid>
      <w:tr w:rsidR="00494A6D" w:rsidRPr="00A07650">
        <w:trPr>
          <w:trHeight w:val="680"/>
        </w:trPr>
        <w:tc>
          <w:tcPr>
            <w:tcW w:w="5000" w:type="pct"/>
            <w:gridSpan w:val="12"/>
          </w:tcPr>
          <w:p w:rsidR="00494A6D" w:rsidRPr="00845688" w:rsidRDefault="00494A6D" w:rsidP="00380F4E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一、项</w:t>
            </w:r>
            <w:r w:rsidRPr="00845688"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目</w:t>
            </w:r>
            <w:r w:rsidRPr="00845688"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基</w:t>
            </w:r>
            <w:r w:rsidRPr="00845688"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本</w:t>
            </w:r>
            <w:r w:rsidRPr="00845688"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概</w:t>
            </w:r>
            <w:r w:rsidRPr="00845688">
              <w:rPr>
                <w:rFonts w:ascii="黑体" w:eastAsia="黑体" w:hAnsi="宋体" w:cs="黑体"/>
                <w:sz w:val="28"/>
                <w:szCs w:val="28"/>
              </w:rPr>
              <w:t xml:space="preserve"> </w:t>
            </w: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况</w:t>
            </w: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1159" w:type="pct"/>
            <w:gridSpan w:val="2"/>
          </w:tcPr>
          <w:p w:rsidR="00494A6D" w:rsidRPr="00A07650" w:rsidRDefault="00494A6D" w:rsidP="00494A6D">
            <w:pPr>
              <w:ind w:firstLineChars="3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10" w:type="pct"/>
            <w:gridSpan w:val="3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gridSpan w:val="3"/>
          </w:tcPr>
          <w:p w:rsidR="00494A6D" w:rsidRPr="00A07650" w:rsidRDefault="00494A6D" w:rsidP="00494A6D">
            <w:pPr>
              <w:ind w:firstLineChars="20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地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址</w:t>
            </w:r>
          </w:p>
        </w:tc>
        <w:tc>
          <w:tcPr>
            <w:tcW w:w="1969" w:type="pct"/>
            <w:gridSpan w:val="5"/>
            <w:vAlign w:val="center"/>
          </w:tcPr>
          <w:p w:rsidR="00494A6D" w:rsidRPr="00A07650" w:rsidRDefault="00494A6D" w:rsidP="00494A6D">
            <w:pPr>
              <w:ind w:firstLineChars="100" w:firstLine="3168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19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850" w:type="pct"/>
            <w:vAlign w:val="center"/>
          </w:tcPr>
          <w:p w:rsidR="00494A6D" w:rsidRPr="00A07650" w:rsidRDefault="00494A6D" w:rsidP="00494A6D">
            <w:pPr>
              <w:ind w:firstLineChars="100" w:firstLine="316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项目起止时间</w:t>
            </w:r>
          </w:p>
        </w:tc>
        <w:tc>
          <w:tcPr>
            <w:tcW w:w="3338" w:type="pct"/>
            <w:gridSpan w:val="8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c>
          <w:tcPr>
            <w:tcW w:w="1662" w:type="pct"/>
            <w:gridSpan w:val="4"/>
            <w:vAlign w:val="center"/>
          </w:tcPr>
          <w:p w:rsidR="00494A6D" w:rsidRPr="00A07650" w:rsidRDefault="00494A6D" w:rsidP="00380F4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计划安排资金</w:t>
            </w:r>
          </w:p>
          <w:p w:rsidR="00494A6D" w:rsidRPr="00A07650" w:rsidRDefault="00494A6D" w:rsidP="00380F4E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1159" w:type="pct"/>
            <w:gridSpan w:val="2"/>
            <w:vAlign w:val="center"/>
          </w:tcPr>
          <w:p w:rsidR="00494A6D" w:rsidRPr="00A07650" w:rsidRDefault="00494A6D" w:rsidP="00380F4E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494A6D" w:rsidRPr="00A07650" w:rsidRDefault="00494A6D" w:rsidP="00380F4E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实际到位资金</w:t>
            </w:r>
          </w:p>
          <w:p w:rsidR="00494A6D" w:rsidRPr="00A07650" w:rsidRDefault="00494A6D" w:rsidP="00380F4E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36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494A6D" w:rsidRPr="00A07650">
        <w:trPr>
          <w:trHeight w:val="626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其中：中央财政</w:t>
            </w:r>
          </w:p>
        </w:tc>
        <w:tc>
          <w:tcPr>
            <w:tcW w:w="1159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其中：中央财政</w:t>
            </w:r>
          </w:p>
        </w:tc>
        <w:tc>
          <w:tcPr>
            <w:tcW w:w="1036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494A6D" w:rsidRPr="00A07650">
        <w:trPr>
          <w:trHeight w:val="459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494A6D">
            <w:pPr>
              <w:ind w:firstLineChars="317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省财政</w:t>
            </w:r>
          </w:p>
        </w:tc>
        <w:tc>
          <w:tcPr>
            <w:tcW w:w="1159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省财政</w:t>
            </w:r>
          </w:p>
        </w:tc>
        <w:tc>
          <w:tcPr>
            <w:tcW w:w="1036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494A6D">
            <w:pPr>
              <w:ind w:firstLineChars="317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市级财政</w:t>
            </w:r>
          </w:p>
        </w:tc>
        <w:tc>
          <w:tcPr>
            <w:tcW w:w="1159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市级财政</w:t>
            </w:r>
          </w:p>
        </w:tc>
        <w:tc>
          <w:tcPr>
            <w:tcW w:w="1036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494A6D">
            <w:pPr>
              <w:ind w:firstLineChars="317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1159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4"/>
            <w:vAlign w:val="center"/>
          </w:tcPr>
          <w:p w:rsidR="00494A6D" w:rsidRPr="00A07650" w:rsidRDefault="00494A6D" w:rsidP="00380F4E">
            <w:pPr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1036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trHeight w:val="680"/>
        </w:trPr>
        <w:tc>
          <w:tcPr>
            <w:tcW w:w="1662" w:type="pct"/>
            <w:gridSpan w:val="4"/>
            <w:vAlign w:val="center"/>
          </w:tcPr>
          <w:p w:rsidR="00494A6D" w:rsidRPr="00A07650" w:rsidRDefault="00494A6D" w:rsidP="00494A6D">
            <w:pPr>
              <w:ind w:firstLineChars="100" w:firstLine="31680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实际支出（万元）</w:t>
            </w:r>
          </w:p>
        </w:tc>
        <w:tc>
          <w:tcPr>
            <w:tcW w:w="3338" w:type="pct"/>
            <w:gridSpan w:val="8"/>
            <w:vAlign w:val="center"/>
          </w:tcPr>
          <w:p w:rsidR="00494A6D" w:rsidRPr="00A07650" w:rsidRDefault="00494A6D" w:rsidP="00494A6D">
            <w:pPr>
              <w:ind w:firstLineChars="25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479"/>
        </w:trPr>
        <w:tc>
          <w:tcPr>
            <w:tcW w:w="5000" w:type="pct"/>
            <w:gridSpan w:val="12"/>
            <w:vAlign w:val="center"/>
          </w:tcPr>
          <w:p w:rsidR="00494A6D" w:rsidRPr="00845688" w:rsidRDefault="00494A6D" w:rsidP="00380F4E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845688">
              <w:rPr>
                <w:rFonts w:ascii="黑体" w:eastAsia="黑体" w:hAnsi="宋体" w:cs="黑体" w:hint="eastAsia"/>
                <w:sz w:val="28"/>
                <w:szCs w:val="28"/>
              </w:rPr>
              <w:t>二、项目支出明细情况</w:t>
            </w:r>
          </w:p>
        </w:tc>
      </w:tr>
      <w:tr w:rsidR="00494A6D" w:rsidRPr="00A07650">
        <w:trPr>
          <w:cantSplit/>
          <w:trHeight w:val="555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支出内容（经济科目）</w:t>
            </w: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计划支出数（万元）</w:t>
            </w: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实际支出数（万元）</w:t>
            </w: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660"/>
        </w:trPr>
        <w:tc>
          <w:tcPr>
            <w:tcW w:w="454" w:type="pct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1388" w:type="pct"/>
            <w:gridSpan w:val="3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892"/>
        </w:trPr>
        <w:tc>
          <w:tcPr>
            <w:tcW w:w="5000" w:type="pct"/>
            <w:gridSpan w:val="12"/>
            <w:vAlign w:val="center"/>
          </w:tcPr>
          <w:p w:rsidR="00494A6D" w:rsidRPr="000E5139" w:rsidRDefault="00494A6D" w:rsidP="00380F4E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 w:rsidRPr="000E5139">
              <w:rPr>
                <w:rFonts w:ascii="黑体" w:eastAsia="黑体" w:hAnsi="宋体" w:cs="黑体" w:hint="eastAsia"/>
                <w:sz w:val="28"/>
                <w:szCs w:val="28"/>
              </w:rPr>
              <w:t>三、项目绩效情况</w:t>
            </w:r>
          </w:p>
        </w:tc>
      </w:tr>
      <w:tr w:rsidR="00494A6D" w:rsidRPr="00A07650">
        <w:trPr>
          <w:cantSplit/>
          <w:trHeight w:val="900"/>
        </w:trPr>
        <w:tc>
          <w:tcPr>
            <w:tcW w:w="930" w:type="pct"/>
            <w:gridSpan w:val="2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11" w:type="pct"/>
            <w:gridSpan w:val="6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A0765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预</w:t>
            </w:r>
            <w:r w:rsidRPr="00A07650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 xml:space="preserve">  </w:t>
            </w:r>
            <w:r w:rsidRPr="00A0765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期</w:t>
            </w: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A0765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实</w:t>
            </w:r>
            <w:r w:rsidRPr="00A07650"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 xml:space="preserve">  </w:t>
            </w:r>
            <w:r w:rsidRPr="00A07650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际</w:t>
            </w:r>
          </w:p>
        </w:tc>
      </w:tr>
      <w:tr w:rsidR="00494A6D" w:rsidRPr="00A07650">
        <w:trPr>
          <w:cantSplit/>
          <w:trHeight w:val="4321"/>
        </w:trPr>
        <w:tc>
          <w:tcPr>
            <w:tcW w:w="930" w:type="pct"/>
            <w:gridSpan w:val="2"/>
            <w:vAlign w:val="center"/>
          </w:tcPr>
          <w:p w:rsidR="00494A6D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项目绩效目标及实施计划</w:t>
            </w:r>
          </w:p>
          <w:p w:rsidR="00494A6D" w:rsidRPr="00A07650" w:rsidRDefault="00494A6D" w:rsidP="00380F4E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完成情况</w:t>
            </w:r>
          </w:p>
        </w:tc>
        <w:tc>
          <w:tcPr>
            <w:tcW w:w="2611" w:type="pct"/>
            <w:gridSpan w:val="6"/>
            <w:vAlign w:val="center"/>
          </w:tcPr>
          <w:p w:rsidR="00494A6D" w:rsidRPr="00A07650" w:rsidRDefault="00494A6D" w:rsidP="00494A6D">
            <w:pPr>
              <w:adjustRightInd w:val="0"/>
              <w:snapToGrid w:val="0"/>
              <w:spacing w:line="360" w:lineRule="auto"/>
              <w:ind w:firstLineChars="200" w:firstLine="31680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pct"/>
            <w:gridSpan w:val="4"/>
            <w:vAlign w:val="center"/>
          </w:tcPr>
          <w:p w:rsidR="00494A6D" w:rsidRPr="00A07650" w:rsidRDefault="00494A6D" w:rsidP="00494A6D">
            <w:pPr>
              <w:adjustRightInd w:val="0"/>
              <w:snapToGrid w:val="0"/>
              <w:spacing w:line="360" w:lineRule="auto"/>
              <w:ind w:firstLineChars="150" w:firstLine="316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hRule="exact" w:val="597"/>
        </w:trPr>
        <w:tc>
          <w:tcPr>
            <w:tcW w:w="5000" w:type="pct"/>
            <w:gridSpan w:val="12"/>
            <w:vAlign w:val="center"/>
          </w:tcPr>
          <w:p w:rsidR="00494A6D" w:rsidRPr="000E5139" w:rsidRDefault="00494A6D" w:rsidP="00380F4E">
            <w:pPr>
              <w:spacing w:line="500" w:lineRule="exact"/>
              <w:jc w:val="center"/>
              <w:rPr>
                <w:rFonts w:ascii="黑体" w:eastAsia="黑体" w:hAnsi="宋体"/>
                <w:sz w:val="24"/>
                <w:szCs w:val="24"/>
              </w:rPr>
            </w:pPr>
            <w:r w:rsidRPr="000E5139">
              <w:rPr>
                <w:rFonts w:ascii="黑体" w:eastAsia="黑体" w:hAnsi="宋体" w:cs="黑体" w:hint="eastAsia"/>
                <w:sz w:val="28"/>
                <w:szCs w:val="28"/>
              </w:rPr>
              <w:t>四、评价人员</w:t>
            </w:r>
          </w:p>
        </w:tc>
      </w:tr>
      <w:tr w:rsidR="00494A6D" w:rsidRPr="00A07650">
        <w:trPr>
          <w:cantSplit/>
          <w:trHeight w:hRule="exact" w:val="907"/>
        </w:trPr>
        <w:tc>
          <w:tcPr>
            <w:tcW w:w="1040" w:type="pct"/>
            <w:gridSpan w:val="3"/>
            <w:vAlign w:val="center"/>
          </w:tcPr>
          <w:p w:rsidR="00494A6D" w:rsidRPr="00A07650" w:rsidRDefault="00494A6D" w:rsidP="00380F4E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2383" w:type="pct"/>
            <w:gridSpan w:val="4"/>
            <w:vAlign w:val="center"/>
          </w:tcPr>
          <w:p w:rsidR="00494A6D" w:rsidRPr="00A07650" w:rsidRDefault="00494A6D" w:rsidP="00380F4E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单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1577" w:type="pct"/>
            <w:gridSpan w:val="5"/>
            <w:vAlign w:val="center"/>
          </w:tcPr>
          <w:p w:rsidR="00494A6D" w:rsidRPr="00A07650" w:rsidRDefault="00494A6D" w:rsidP="00380F4E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签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字</w:t>
            </w:r>
          </w:p>
        </w:tc>
      </w:tr>
      <w:tr w:rsidR="00494A6D" w:rsidRPr="00A07650">
        <w:trPr>
          <w:cantSplit/>
          <w:trHeight w:val="585"/>
        </w:trPr>
        <w:tc>
          <w:tcPr>
            <w:tcW w:w="1040" w:type="pct"/>
            <w:gridSpan w:val="3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83" w:type="pct"/>
            <w:gridSpan w:val="4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hRule="exact" w:val="618"/>
        </w:trPr>
        <w:tc>
          <w:tcPr>
            <w:tcW w:w="1040" w:type="pct"/>
            <w:gridSpan w:val="3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83" w:type="pct"/>
            <w:gridSpan w:val="4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hRule="exact" w:val="618"/>
        </w:trPr>
        <w:tc>
          <w:tcPr>
            <w:tcW w:w="1040" w:type="pct"/>
            <w:gridSpan w:val="3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83" w:type="pct"/>
            <w:gridSpan w:val="4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hRule="exact" w:val="618"/>
        </w:trPr>
        <w:tc>
          <w:tcPr>
            <w:tcW w:w="1040" w:type="pct"/>
            <w:gridSpan w:val="3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83" w:type="pct"/>
            <w:gridSpan w:val="4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7" w:type="pct"/>
            <w:gridSpan w:val="5"/>
            <w:vAlign w:val="center"/>
          </w:tcPr>
          <w:p w:rsidR="00494A6D" w:rsidRPr="00A07650" w:rsidRDefault="00494A6D" w:rsidP="00380F4E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494A6D" w:rsidRPr="00A07650">
        <w:trPr>
          <w:cantSplit/>
          <w:trHeight w:val="2045"/>
        </w:trPr>
        <w:tc>
          <w:tcPr>
            <w:tcW w:w="5000" w:type="pct"/>
            <w:gridSpan w:val="12"/>
          </w:tcPr>
          <w:p w:rsidR="00494A6D" w:rsidRPr="00A07650" w:rsidRDefault="00494A6D" w:rsidP="00380F4E">
            <w:pPr>
              <w:spacing w:line="60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填报人（签字）：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</w:p>
          <w:p w:rsidR="00494A6D" w:rsidRDefault="00494A6D" w:rsidP="00380F4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  <w:p w:rsidR="00494A6D" w:rsidRPr="00E27CB6" w:rsidRDefault="00494A6D" w:rsidP="00380F4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494A6D" w:rsidRPr="00A07650" w:rsidRDefault="00494A6D" w:rsidP="00380F4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评价组组长（签字）：</w:t>
            </w:r>
          </w:p>
          <w:p w:rsidR="00494A6D" w:rsidRPr="00A07650" w:rsidRDefault="00494A6D" w:rsidP="00380F4E">
            <w:pPr>
              <w:spacing w:line="6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A07650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A07650">
              <w:rPr>
                <w:rFonts w:ascii="仿宋_GB2312" w:eastAsia="仿宋_GB2312" w:hAnsi="宋体" w:cs="仿宋_GB2312" w:hint="eastAsia"/>
                <w:sz w:val="24"/>
                <w:szCs w:val="24"/>
              </w:rPr>
              <w:t>日</w:t>
            </w:r>
          </w:p>
        </w:tc>
      </w:tr>
    </w:tbl>
    <w:p w:rsidR="00494A6D" w:rsidRPr="00A07650" w:rsidRDefault="00494A6D" w:rsidP="00D047C0">
      <w:pPr>
        <w:spacing w:line="520" w:lineRule="exact"/>
        <w:rPr>
          <w:rFonts w:ascii="仿宋_GB2312" w:eastAsia="仿宋_GB2312" w:hAnsi="宋体"/>
          <w:b/>
          <w:bCs/>
          <w:sz w:val="24"/>
          <w:szCs w:val="24"/>
        </w:rPr>
      </w:pPr>
    </w:p>
    <w:p w:rsidR="00494A6D" w:rsidRPr="00D047C0" w:rsidRDefault="00494A6D" w:rsidP="0045411B">
      <w:pPr>
        <w:spacing w:line="560" w:lineRule="exact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评价报告（文字部分）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196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一、项目基本情况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196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二、项目预算执行情况</w:t>
      </w:r>
    </w:p>
    <w:p w:rsidR="00494A6D" w:rsidRPr="00D047C0" w:rsidRDefault="00494A6D" w:rsidP="00C55166">
      <w:pPr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/>
          <w:sz w:val="24"/>
          <w:szCs w:val="24"/>
        </w:rPr>
        <w:t>2015</w:t>
      </w:r>
      <w:r w:rsidRPr="00D047C0">
        <w:rPr>
          <w:rFonts w:ascii="仿宋_GB2312" w:eastAsia="仿宋_GB2312" w:cs="仿宋_GB2312" w:hint="eastAsia"/>
          <w:sz w:val="24"/>
          <w:szCs w:val="24"/>
        </w:rPr>
        <w:t>年安排预算资金</w:t>
      </w:r>
      <w:r w:rsidRPr="00D047C0">
        <w:rPr>
          <w:rFonts w:ascii="仿宋_GB2312" w:eastAsia="仿宋_GB2312" w:cs="仿宋_GB2312"/>
          <w:sz w:val="24"/>
          <w:szCs w:val="24"/>
        </w:rPr>
        <w:t>XX</w:t>
      </w:r>
      <w:r w:rsidRPr="00D047C0">
        <w:rPr>
          <w:rFonts w:ascii="仿宋_GB2312" w:eastAsia="仿宋_GB2312" w:cs="仿宋_GB2312" w:hint="eastAsia"/>
          <w:sz w:val="24"/>
          <w:szCs w:val="24"/>
        </w:rPr>
        <w:t>万元，其中：</w:t>
      </w:r>
      <w:r w:rsidRPr="00D047C0">
        <w:rPr>
          <w:rFonts w:ascii="仿宋_GB2312" w:eastAsia="仿宋_GB2312" w:cs="仿宋_GB2312"/>
          <w:sz w:val="24"/>
          <w:szCs w:val="24"/>
        </w:rPr>
        <w:t>XX</w:t>
      </w:r>
      <w:r w:rsidRPr="00D047C0">
        <w:rPr>
          <w:rFonts w:ascii="仿宋_GB2312" w:eastAsia="仿宋_GB2312" w:cs="仿宋_GB2312" w:hint="eastAsia"/>
          <w:sz w:val="24"/>
          <w:szCs w:val="24"/>
        </w:rPr>
        <w:t>万元。</w:t>
      </w:r>
      <w:r w:rsidRPr="00D047C0">
        <w:rPr>
          <w:rFonts w:ascii="仿宋_GB2312" w:eastAsia="仿宋_GB2312" w:cs="仿宋_GB2312"/>
          <w:sz w:val="24"/>
          <w:szCs w:val="24"/>
        </w:rPr>
        <w:t>2015</w:t>
      </w:r>
      <w:r w:rsidRPr="00D047C0">
        <w:rPr>
          <w:rFonts w:ascii="仿宋_GB2312" w:eastAsia="仿宋_GB2312" w:cs="仿宋_GB2312" w:hint="eastAsia"/>
          <w:sz w:val="24"/>
          <w:szCs w:val="24"/>
        </w:rPr>
        <w:t>年该项目实际支出</w:t>
      </w:r>
      <w:r w:rsidRPr="00D047C0">
        <w:rPr>
          <w:rFonts w:ascii="仿宋_GB2312" w:eastAsia="仿宋_GB2312" w:cs="仿宋_GB2312"/>
          <w:sz w:val="24"/>
          <w:szCs w:val="24"/>
        </w:rPr>
        <w:t>XX</w:t>
      </w:r>
      <w:r w:rsidRPr="00D047C0">
        <w:rPr>
          <w:rFonts w:ascii="仿宋_GB2312" w:eastAsia="仿宋_GB2312" w:cs="仿宋_GB2312" w:hint="eastAsia"/>
          <w:sz w:val="24"/>
          <w:szCs w:val="24"/>
        </w:rPr>
        <w:t>万元。具体见“</w:t>
      </w:r>
      <w:r w:rsidRPr="00D047C0">
        <w:rPr>
          <w:rFonts w:ascii="仿宋_GB2312" w:eastAsia="仿宋_GB2312" w:cs="仿宋_GB2312"/>
          <w:sz w:val="24"/>
          <w:szCs w:val="24"/>
        </w:rPr>
        <w:t>2015</w:t>
      </w:r>
      <w:r w:rsidRPr="00D047C0">
        <w:rPr>
          <w:rFonts w:ascii="仿宋_GB2312" w:eastAsia="仿宋_GB2312" w:cs="仿宋_GB2312" w:hint="eastAsia"/>
          <w:sz w:val="24"/>
          <w:szCs w:val="24"/>
        </w:rPr>
        <w:t>年度项目支出情况表”：</w:t>
      </w:r>
    </w:p>
    <w:p w:rsidR="00494A6D" w:rsidRPr="00D047C0" w:rsidRDefault="00494A6D" w:rsidP="0045411B">
      <w:pPr>
        <w:spacing w:line="560" w:lineRule="exact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/>
          <w:sz w:val="24"/>
          <w:szCs w:val="24"/>
        </w:rPr>
        <w:t>2015</w:t>
      </w:r>
      <w:r w:rsidRPr="00D047C0">
        <w:rPr>
          <w:rFonts w:ascii="仿宋_GB2312" w:eastAsia="仿宋_GB2312" w:cs="仿宋_GB2312" w:hint="eastAsia"/>
          <w:sz w:val="24"/>
          <w:szCs w:val="24"/>
        </w:rPr>
        <w:t>年度项目支出明细表</w:t>
      </w:r>
      <w:r w:rsidRPr="00D047C0">
        <w:rPr>
          <w:rFonts w:ascii="仿宋_GB2312" w:eastAsia="仿宋_GB2312" w:cs="仿宋_GB2312"/>
          <w:sz w:val="24"/>
          <w:szCs w:val="24"/>
        </w:rPr>
        <w:t xml:space="preserve">                                    </w:t>
      </w:r>
      <w:r w:rsidRPr="00D047C0">
        <w:rPr>
          <w:rFonts w:ascii="仿宋_GB2312" w:eastAsia="仿宋_GB2312" w:cs="仿宋_GB2312" w:hint="eastAsia"/>
          <w:sz w:val="24"/>
          <w:szCs w:val="24"/>
        </w:rPr>
        <w:t>单位：万元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17"/>
        <w:gridCol w:w="2777"/>
        <w:gridCol w:w="1067"/>
        <w:gridCol w:w="2220"/>
        <w:gridCol w:w="1410"/>
      </w:tblGrid>
      <w:tr w:rsidR="00494A6D" w:rsidRPr="00D047C0">
        <w:trPr>
          <w:trHeight w:val="396"/>
        </w:trPr>
        <w:tc>
          <w:tcPr>
            <w:tcW w:w="101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77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sz w:val="24"/>
                <w:szCs w:val="24"/>
              </w:rPr>
              <w:t>支出内容</w:t>
            </w:r>
          </w:p>
        </w:tc>
        <w:tc>
          <w:tcPr>
            <w:tcW w:w="106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sz w:val="24"/>
                <w:szCs w:val="24"/>
              </w:rPr>
              <w:t>预算数</w:t>
            </w:r>
          </w:p>
        </w:tc>
        <w:tc>
          <w:tcPr>
            <w:tcW w:w="2220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sz w:val="24"/>
                <w:szCs w:val="24"/>
              </w:rPr>
              <w:t>执行数</w:t>
            </w:r>
          </w:p>
        </w:tc>
        <w:tc>
          <w:tcPr>
            <w:tcW w:w="1410" w:type="dxa"/>
            <w:vAlign w:val="center"/>
          </w:tcPr>
          <w:p w:rsidR="00494A6D" w:rsidRPr="00D047C0" w:rsidRDefault="00494A6D" w:rsidP="0045411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sz w:val="24"/>
                <w:szCs w:val="24"/>
              </w:rPr>
              <w:t>备注</w:t>
            </w:r>
          </w:p>
        </w:tc>
      </w:tr>
      <w:tr w:rsidR="00494A6D" w:rsidRPr="00D047C0">
        <w:trPr>
          <w:trHeight w:val="449"/>
        </w:trPr>
        <w:tc>
          <w:tcPr>
            <w:tcW w:w="101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:rsidR="00494A6D" w:rsidRPr="00D047C0" w:rsidRDefault="00494A6D" w:rsidP="0045411B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20" w:type="dxa"/>
          </w:tcPr>
          <w:p w:rsidR="00494A6D" w:rsidRPr="00D047C0" w:rsidRDefault="00494A6D" w:rsidP="0045411B">
            <w:pPr>
              <w:spacing w:line="560" w:lineRule="exact"/>
              <w:ind w:right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</w:tcPr>
          <w:p w:rsidR="00494A6D" w:rsidRPr="00D047C0" w:rsidRDefault="00494A6D" w:rsidP="0045411B">
            <w:pPr>
              <w:spacing w:line="560" w:lineRule="exact"/>
              <w:ind w:right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94A6D" w:rsidRPr="00D047C0">
        <w:trPr>
          <w:trHeight w:val="263"/>
        </w:trPr>
        <w:tc>
          <w:tcPr>
            <w:tcW w:w="101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77" w:type="dxa"/>
            <w:vAlign w:val="center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D047C0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1067" w:type="dxa"/>
            <w:vAlign w:val="center"/>
          </w:tcPr>
          <w:p w:rsidR="00494A6D" w:rsidRPr="00D047C0" w:rsidRDefault="00494A6D" w:rsidP="0045411B">
            <w:pPr>
              <w:spacing w:line="560" w:lineRule="exact"/>
              <w:ind w:right="120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0" w:type="dxa"/>
          </w:tcPr>
          <w:p w:rsidR="00494A6D" w:rsidRPr="00D047C0" w:rsidRDefault="00494A6D" w:rsidP="0045411B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 w:rsidR="00494A6D" w:rsidRPr="00D047C0" w:rsidRDefault="00494A6D" w:rsidP="00494A6D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color w:val="000000"/>
          <w:sz w:val="24"/>
          <w:szCs w:val="24"/>
        </w:rPr>
        <w:t>项目支出情况文字说明。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三、综合评价情况及评价结论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 w:hint="eastAsia"/>
          <w:sz w:val="24"/>
          <w:szCs w:val="24"/>
        </w:rPr>
        <w:t>（一）项目资金的安排依据是否充分；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 w:hint="eastAsia"/>
          <w:sz w:val="24"/>
          <w:szCs w:val="24"/>
        </w:rPr>
        <w:t>（二）项目支出明细是否符合预算安排；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 w:hint="eastAsia"/>
          <w:sz w:val="24"/>
          <w:szCs w:val="24"/>
        </w:rPr>
        <w:t>（三）项目各项支出是否与项目具有相关性；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 w:hint="eastAsia"/>
          <w:sz w:val="24"/>
          <w:szCs w:val="24"/>
        </w:rPr>
        <w:t>（四）项目资金管理、组织实施制度是否健全、执行是否到位；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/>
          <w:sz w:val="24"/>
          <w:szCs w:val="24"/>
        </w:rPr>
      </w:pPr>
      <w:r w:rsidRPr="00D047C0">
        <w:rPr>
          <w:rFonts w:ascii="仿宋_GB2312" w:eastAsia="仿宋_GB2312" w:cs="仿宋_GB2312" w:hint="eastAsia"/>
          <w:sz w:val="24"/>
          <w:szCs w:val="24"/>
        </w:rPr>
        <w:t>（五）项目绩效是否实现预期目标，包括项目达到的产出和效益，以及项目的可持续性影响。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color w:val="000000"/>
          <w:sz w:val="24"/>
          <w:szCs w:val="24"/>
        </w:rPr>
        <w:t>根据设定的绩效评价指标的评价标准，经评定该项目绩效评价综合得分为</w:t>
      </w:r>
      <w:r w:rsidRPr="00D047C0"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>XX</w:t>
      </w:r>
      <w:r w:rsidRPr="00D047C0">
        <w:rPr>
          <w:rFonts w:ascii="仿宋_GB2312" w:eastAsia="仿宋_GB2312" w:hAnsi="宋体" w:cs="仿宋_GB2312" w:hint="eastAsia"/>
          <w:color w:val="000000"/>
          <w:sz w:val="24"/>
          <w:szCs w:val="24"/>
        </w:rPr>
        <w:t>分，绩效评定为</w:t>
      </w:r>
      <w:r w:rsidRPr="00D047C0"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>XX</w:t>
      </w:r>
      <w:r w:rsidRPr="00D047C0">
        <w:rPr>
          <w:rFonts w:ascii="仿宋_GB2312" w:eastAsia="仿宋_GB2312" w:hAnsi="宋体" w:cs="仿宋_GB2312" w:hint="eastAsia"/>
          <w:color w:val="000000"/>
          <w:sz w:val="24"/>
          <w:szCs w:val="24"/>
        </w:rPr>
        <w:t>级。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四、存在的问题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color w:val="000000"/>
          <w:sz w:val="24"/>
          <w:szCs w:val="24"/>
        </w:rPr>
        <w:t>对绩效指标考核扣分项进行逐项说明</w:t>
      </w:r>
    </w:p>
    <w:p w:rsidR="00494A6D" w:rsidRPr="00D047C0" w:rsidRDefault="00494A6D" w:rsidP="00C55166">
      <w:pPr>
        <w:adjustRightInd w:val="0"/>
        <w:snapToGrid w:val="0"/>
        <w:spacing w:line="560" w:lineRule="exact"/>
        <w:ind w:firstLineChars="200" w:firstLine="31680"/>
        <w:rPr>
          <w:rFonts w:ascii="仿宋_GB2312" w:eastAsia="仿宋_GB2312" w:hAnsi="宋体"/>
          <w:b/>
          <w:bCs/>
          <w:color w:val="000000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五、相关改进措施及工作建议</w:t>
      </w:r>
    </w:p>
    <w:p w:rsidR="00494A6D" w:rsidRPr="00D047C0" w:rsidRDefault="00494A6D" w:rsidP="00705C87">
      <w:pPr>
        <w:adjustRightInd w:val="0"/>
        <w:snapToGrid w:val="0"/>
        <w:spacing w:line="560" w:lineRule="exact"/>
        <w:ind w:firstLineChars="200" w:firstLine="31680"/>
        <w:rPr>
          <w:rFonts w:ascii="宋体"/>
          <w:sz w:val="24"/>
          <w:szCs w:val="24"/>
        </w:rPr>
      </w:pP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六、</w:t>
      </w:r>
      <w:r w:rsidRPr="00D047C0">
        <w:rPr>
          <w:rFonts w:ascii="仿宋_GB2312" w:eastAsia="仿宋_GB2312" w:hAnsi="宋体" w:cs="仿宋_GB2312"/>
          <w:b/>
          <w:bCs/>
          <w:color w:val="000000"/>
          <w:sz w:val="24"/>
          <w:szCs w:val="24"/>
        </w:rPr>
        <w:t>XX</w:t>
      </w:r>
      <w:r w:rsidRPr="00D047C0">
        <w:rPr>
          <w:rFonts w:ascii="仿宋_GB2312" w:eastAsia="仿宋_GB2312" w:hAnsi="宋体" w:cs="仿宋_GB2312" w:hint="eastAsia"/>
          <w:b/>
          <w:bCs/>
          <w:color w:val="000000"/>
          <w:sz w:val="24"/>
          <w:szCs w:val="24"/>
        </w:rPr>
        <w:t>项目绩效指标体系表（略）</w:t>
      </w:r>
    </w:p>
    <w:sectPr w:rsidR="00494A6D" w:rsidRPr="00D047C0" w:rsidSect="00107659">
      <w:footerReference w:type="default" r:id="rId6"/>
      <w:pgSz w:w="11906" w:h="16838"/>
      <w:pgMar w:top="1418" w:right="1418" w:bottom="1418" w:left="1418" w:header="851" w:footer="992" w:gutter="0"/>
      <w:cols w:space="425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A6D" w:rsidRDefault="00494A6D" w:rsidP="00396F17">
      <w:r>
        <w:separator/>
      </w:r>
    </w:p>
  </w:endnote>
  <w:endnote w:type="continuationSeparator" w:id="1">
    <w:p w:rsidR="00494A6D" w:rsidRDefault="00494A6D" w:rsidP="00396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6D" w:rsidRDefault="00494A6D" w:rsidP="001D147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94A6D" w:rsidRDefault="00494A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A6D" w:rsidRDefault="00494A6D" w:rsidP="00396F17">
      <w:r>
        <w:separator/>
      </w:r>
    </w:p>
  </w:footnote>
  <w:footnote w:type="continuationSeparator" w:id="1">
    <w:p w:rsidR="00494A6D" w:rsidRDefault="00494A6D" w:rsidP="00396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3E7C"/>
    <w:rsid w:val="00000CA3"/>
    <w:rsid w:val="00066B40"/>
    <w:rsid w:val="000672F1"/>
    <w:rsid w:val="00080ED1"/>
    <w:rsid w:val="000963E3"/>
    <w:rsid w:val="000E5139"/>
    <w:rsid w:val="000F7A83"/>
    <w:rsid w:val="00107659"/>
    <w:rsid w:val="00112F1D"/>
    <w:rsid w:val="00121CD0"/>
    <w:rsid w:val="00167F1C"/>
    <w:rsid w:val="0018528B"/>
    <w:rsid w:val="001B7577"/>
    <w:rsid w:val="001C1473"/>
    <w:rsid w:val="001D1474"/>
    <w:rsid w:val="00201E9D"/>
    <w:rsid w:val="002516F6"/>
    <w:rsid w:val="002831F8"/>
    <w:rsid w:val="00293377"/>
    <w:rsid w:val="002C14B4"/>
    <w:rsid w:val="00302562"/>
    <w:rsid w:val="00311753"/>
    <w:rsid w:val="00317EA7"/>
    <w:rsid w:val="00335D73"/>
    <w:rsid w:val="00345CB2"/>
    <w:rsid w:val="0036201F"/>
    <w:rsid w:val="00363E7C"/>
    <w:rsid w:val="00380F4E"/>
    <w:rsid w:val="00396F17"/>
    <w:rsid w:val="003A5C82"/>
    <w:rsid w:val="004252BF"/>
    <w:rsid w:val="00445C9C"/>
    <w:rsid w:val="0045411B"/>
    <w:rsid w:val="00494A6D"/>
    <w:rsid w:val="004B2702"/>
    <w:rsid w:val="004D73DD"/>
    <w:rsid w:val="00522EA7"/>
    <w:rsid w:val="005854B3"/>
    <w:rsid w:val="00596896"/>
    <w:rsid w:val="005A4239"/>
    <w:rsid w:val="005A509A"/>
    <w:rsid w:val="0062528C"/>
    <w:rsid w:val="006763B1"/>
    <w:rsid w:val="00676D6F"/>
    <w:rsid w:val="00684096"/>
    <w:rsid w:val="006A3259"/>
    <w:rsid w:val="006B1E8B"/>
    <w:rsid w:val="006C1D27"/>
    <w:rsid w:val="006E738D"/>
    <w:rsid w:val="00705C87"/>
    <w:rsid w:val="007165DE"/>
    <w:rsid w:val="0073288B"/>
    <w:rsid w:val="007412B3"/>
    <w:rsid w:val="00756F47"/>
    <w:rsid w:val="0077155B"/>
    <w:rsid w:val="00785187"/>
    <w:rsid w:val="007A0A07"/>
    <w:rsid w:val="007B3ED1"/>
    <w:rsid w:val="007E61AE"/>
    <w:rsid w:val="00834FEC"/>
    <w:rsid w:val="00845688"/>
    <w:rsid w:val="00857398"/>
    <w:rsid w:val="00893AEC"/>
    <w:rsid w:val="008C6A27"/>
    <w:rsid w:val="008F1981"/>
    <w:rsid w:val="0091074D"/>
    <w:rsid w:val="00931A89"/>
    <w:rsid w:val="0093328B"/>
    <w:rsid w:val="00A07650"/>
    <w:rsid w:val="00A37624"/>
    <w:rsid w:val="00B2300F"/>
    <w:rsid w:val="00B4050C"/>
    <w:rsid w:val="00BF60EE"/>
    <w:rsid w:val="00C44A09"/>
    <w:rsid w:val="00C55166"/>
    <w:rsid w:val="00C6101E"/>
    <w:rsid w:val="00C70FAF"/>
    <w:rsid w:val="00C7530C"/>
    <w:rsid w:val="00CA78B5"/>
    <w:rsid w:val="00D047C0"/>
    <w:rsid w:val="00D7658F"/>
    <w:rsid w:val="00D95735"/>
    <w:rsid w:val="00DA57FF"/>
    <w:rsid w:val="00DB00F4"/>
    <w:rsid w:val="00DF244B"/>
    <w:rsid w:val="00DF7DC8"/>
    <w:rsid w:val="00E27CB6"/>
    <w:rsid w:val="00E369F5"/>
    <w:rsid w:val="00E547EC"/>
    <w:rsid w:val="00E63F2C"/>
    <w:rsid w:val="00E65361"/>
    <w:rsid w:val="00EA12C7"/>
    <w:rsid w:val="00EA5952"/>
    <w:rsid w:val="00ED4449"/>
    <w:rsid w:val="00EF07CD"/>
    <w:rsid w:val="00F26E0C"/>
    <w:rsid w:val="00F272C9"/>
    <w:rsid w:val="00F93773"/>
    <w:rsid w:val="00F94868"/>
    <w:rsid w:val="00FB4D07"/>
    <w:rsid w:val="00FB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7C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D95735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95735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396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96F1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96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6F17"/>
    <w:rPr>
      <w:rFonts w:ascii="Times New Roman" w:eastAsia="宋体" w:hAnsi="Times New Roman" w:cs="Times New Roman"/>
      <w:sz w:val="18"/>
      <w:szCs w:val="18"/>
    </w:rPr>
  </w:style>
  <w:style w:type="paragraph" w:customStyle="1" w:styleId="f1">
    <w:name w:val="f1"/>
    <w:basedOn w:val="Normal"/>
    <w:uiPriority w:val="99"/>
    <w:rsid w:val="00D047C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styleId="PageNumber">
    <w:name w:val="page number"/>
    <w:basedOn w:val="DefaultParagraphFont"/>
    <w:uiPriority w:val="99"/>
    <w:rsid w:val="00107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15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11</Pages>
  <Words>2272</Words>
  <Characters>2727</Characters>
  <Application>Microsoft Office Outlook</Application>
  <DocSecurity>0</DocSecurity>
  <Lines>0</Lines>
  <Paragraphs>0</Paragraphs>
  <ScaleCrop>false</ScaleCrop>
  <Company>好友多电脑维修部660003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绍学院财〔2016〕 号</dc:title>
  <dc:subject/>
  <dc:creator>好友多</dc:creator>
  <cp:keywords/>
  <dc:description/>
  <cp:lastModifiedBy>陶志红</cp:lastModifiedBy>
  <cp:revision>36</cp:revision>
  <cp:lastPrinted>2016-05-17T01:17:00Z</cp:lastPrinted>
  <dcterms:created xsi:type="dcterms:W3CDTF">2016-05-12T03:06:00Z</dcterms:created>
  <dcterms:modified xsi:type="dcterms:W3CDTF">2016-05-17T01:17:00Z</dcterms:modified>
</cp:coreProperties>
</file>